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0F1E9D55" w14:textId="776A74B7" w:rsidR="00D062F8" w:rsidRPr="00BE2294" w:rsidRDefault="00816C5A" w:rsidP="00BE2294">
      <w:r w:rsidRPr="000A4315">
        <w:rPr>
          <w:noProof/>
        </w:rPr>
        <mc:AlternateContent>
          <mc:Choice Requires="wps">
            <w:drawing>
              <wp:anchor distT="0" distB="0" distL="114300" distR="114300" simplePos="0" relativeHeight="251674624" behindDoc="0" locked="0" layoutInCell="1" allowOverlap="1" wp14:anchorId="0BD0191D" wp14:editId="273A0054">
                <wp:simplePos x="0" y="0"/>
                <wp:positionH relativeFrom="column">
                  <wp:posOffset>3724212</wp:posOffset>
                </wp:positionH>
                <wp:positionV relativeFrom="paragraph">
                  <wp:posOffset>-1267383</wp:posOffset>
                </wp:positionV>
                <wp:extent cx="2857500" cy="1471412"/>
                <wp:effectExtent l="0" t="0" r="0" b="0"/>
                <wp:wrapNone/>
                <wp:docPr id="2089978441" name="Zone de texte 2089978441"/>
                <wp:cNvGraphicFramePr/>
                <a:graphic xmlns:a="http://schemas.openxmlformats.org/drawingml/2006/main">
                  <a:graphicData uri="http://schemas.microsoft.com/office/word/2010/wordprocessingShape">
                    <wps:wsp>
                      <wps:cNvSpPr txBox="1"/>
                      <wps:spPr>
                        <a:xfrm>
                          <a:off x="0" y="0"/>
                          <a:ext cx="2857500" cy="1471412"/>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5EF8730B" w14:textId="08A4A623" w:rsidR="00E05F12" w:rsidRPr="00B832E3" w:rsidRDefault="00E05F12" w:rsidP="00816C5A">
                            <w:pPr>
                              <w:jc w:val="center"/>
                              <w:rPr>
                                <w:rFonts w:cs="Arial"/>
                                <w:b/>
                                <w:bCs/>
                                <w:color w:val="FFFFFF" w:themeColor="background1"/>
                                <w:sz w:val="32"/>
                                <w:szCs w:val="32"/>
                              </w:rPr>
                            </w:pPr>
                            <w:r w:rsidRPr="00B832E3">
                              <w:rPr>
                                <w:rFonts w:cs="Arial"/>
                                <w:b/>
                                <w:bCs/>
                                <w:color w:val="FFFFFF" w:themeColor="background1"/>
                                <w:sz w:val="28"/>
                                <w:szCs w:val="28"/>
                              </w:rPr>
                              <w:t>Ministère de l’</w:t>
                            </w:r>
                            <w:r w:rsidR="00816C5A" w:rsidRPr="00B832E3">
                              <w:rPr>
                                <w:rFonts w:cs="Arial"/>
                                <w:b/>
                                <w:bCs/>
                                <w:color w:val="FFFFFF" w:themeColor="background1"/>
                                <w:sz w:val="28"/>
                                <w:szCs w:val="28"/>
                              </w:rPr>
                              <w:t>É</w:t>
                            </w:r>
                            <w:r w:rsidR="00816C5A">
                              <w:rPr>
                                <w:rFonts w:cs="Arial"/>
                                <w:b/>
                                <w:bCs/>
                                <w:color w:val="FFFFFF" w:themeColor="background1"/>
                                <w:sz w:val="28"/>
                                <w:szCs w:val="28"/>
                              </w:rPr>
                              <w:t xml:space="preserve">ducation nationale, de l’Alphabétisation, de l’Enseignement technique et de la Formation professionnelle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BD0191D" id="_x0000_t202" coordsize="21600,21600" o:spt="202" path="m,l,21600r21600,l21600,xe">
                <v:stroke joinstyle="miter"/>
                <v:path gradientshapeok="t" o:connecttype="rect"/>
              </v:shapetype>
              <v:shape id="Zone de texte 2089978441" o:spid="_x0000_s1026" type="#_x0000_t202" style="position:absolute;margin-left:293.25pt;margin-top:-99.8pt;width:225pt;height:115.8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" filled="f" stroked="f">
                <v:textbox>
                  <w:txbxContent>
                    <w:p w14:paraId="5EF8730B" w14:textId="08A4A623" w:rsidR="00E05F12" w:rsidRPr="00B832E3" w:rsidRDefault="00E05F12" w:rsidP="00816C5A">
                      <w:pPr>
                        <w:jc w:val="center"/>
                        <w:rPr>
                          <w:rFonts w:cs="Arial"/>
                          <w:b/>
                          <w:bCs/>
                          <w:color w:val="FFFFFF" w:themeColor="background1"/>
                          <w:sz w:val="32"/>
                          <w:szCs w:val="32"/>
                        </w:rPr>
                      </w:pPr>
                      <w:r w:rsidRPr="00B832E3">
                        <w:rPr>
                          <w:rFonts w:cs="Arial"/>
                          <w:b/>
                          <w:bCs/>
                          <w:color w:val="FFFFFF" w:themeColor="background1"/>
                          <w:sz w:val="28"/>
                          <w:szCs w:val="28"/>
                        </w:rPr>
                        <w:t>Ministère de l’</w:t>
                      </w:r>
                      <w:r w:rsidR="00816C5A" w:rsidRPr="00B832E3">
                        <w:rPr>
                          <w:rFonts w:cs="Arial"/>
                          <w:b/>
                          <w:bCs/>
                          <w:color w:val="FFFFFF" w:themeColor="background1"/>
                          <w:sz w:val="28"/>
                          <w:szCs w:val="28"/>
                        </w:rPr>
                        <w:t>É</w:t>
                      </w:r>
                      <w:r w:rsidR="00816C5A">
                        <w:rPr>
                          <w:rFonts w:cs="Arial"/>
                          <w:b/>
                          <w:bCs/>
                          <w:color w:val="FFFFFF" w:themeColor="background1"/>
                          <w:sz w:val="28"/>
                          <w:szCs w:val="28"/>
                        </w:rPr>
                        <w:t xml:space="preserve">ducation nationale, de l’Alphabétisation, de l’Enseignement technique et de la Formation professionnelle </w:t>
                      </w:r>
                    </w:p>
                  </w:txbxContent>
                </v:textbox>
              </v:shape>
            </w:pict>
          </mc:Fallback>
        </mc:AlternateContent>
      </w:r>
      <w:r w:rsidR="00662730">
        <w:rPr>
          <w:noProof/>
        </w:rPr>
        <w:drawing>
          <wp:anchor distT="0" distB="0" distL="114300" distR="114300" simplePos="0" relativeHeight="251671552" behindDoc="0" locked="0" layoutInCell="1" allowOverlap="1" wp14:anchorId="0AADE16F" wp14:editId="4BAE17E5">
            <wp:simplePos x="0" y="0"/>
            <wp:positionH relativeFrom="column">
              <wp:posOffset>-914400</wp:posOffset>
            </wp:positionH>
            <wp:positionV relativeFrom="paragraph">
              <wp:posOffset>-1408696</wp:posOffset>
            </wp:positionV>
            <wp:extent cx="7726680" cy="1644327"/>
            <wp:effectExtent l="0" t="0" r="0" b="0"/>
            <wp:wrapNone/>
            <wp:docPr id="881052664" name="Image 881052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a:extLst>
                        <a:ext uri="{28A0092B-C50C-407E-A947-70E740481C1C}">
                          <a14:useLocalDpi xmlns:a14="http://schemas.microsoft.com/office/drawing/2010/main" val="0"/>
                        </a:ext>
                      </a:extLst>
                    </a:blip>
                    <a:stretch>
                      <a:fillRect/>
                    </a:stretch>
                  </pic:blipFill>
                  <pic:spPr>
                    <a:xfrm>
                      <a:off x="0" y="0"/>
                      <a:ext cx="7780024" cy="1655679"/>
                    </a:xfrm>
                    <a:prstGeom prst="rect">
                      <a:avLst/>
                    </a:prstGeom>
                  </pic:spPr>
                </pic:pic>
              </a:graphicData>
            </a:graphic>
            <wp14:sizeRelH relativeFrom="page">
              <wp14:pctWidth>0</wp14:pctWidth>
            </wp14:sizeRelH>
            <wp14:sizeRelV relativeFrom="page">
              <wp14:pctHeight>0</wp14:pctHeight>
            </wp14:sizeRelV>
          </wp:anchor>
        </w:drawing>
      </w:r>
      <w:r w:rsidR="00662730" w:rsidRPr="000A4315">
        <w:rPr>
          <w:noProof/>
        </w:rPr>
        <mc:AlternateContent>
          <mc:Choice Requires="wps">
            <w:drawing>
              <wp:anchor distT="0" distB="0" distL="114300" distR="114300" simplePos="0" relativeHeight="251666432" behindDoc="0" locked="0" layoutInCell="1" allowOverlap="1" wp14:anchorId="195A3C20" wp14:editId="6ACEEBB0">
                <wp:simplePos x="0" y="0"/>
                <wp:positionH relativeFrom="column">
                  <wp:posOffset>-914400</wp:posOffset>
                </wp:positionH>
                <wp:positionV relativeFrom="paragraph">
                  <wp:posOffset>-1303921</wp:posOffset>
                </wp:positionV>
                <wp:extent cx="2705100" cy="533400"/>
                <wp:effectExtent l="0" t="0" r="0" b="0"/>
                <wp:wrapNone/>
                <wp:docPr id="13" name="Zone de texte 13"/>
                <wp:cNvGraphicFramePr/>
                <a:graphic xmlns:a="http://schemas.openxmlformats.org/drawingml/2006/main">
                  <a:graphicData uri="http://schemas.microsoft.com/office/word/2010/wordprocessingShape">
                    <wps:wsp>
                      <wps:cNvSpPr txBox="1"/>
                      <wps:spPr>
                        <a:xfrm>
                          <a:off x="0" y="0"/>
                          <a:ext cx="2705100" cy="53340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DDC00AF" w14:textId="77777777" w:rsidR="00A335F8" w:rsidRPr="00B613DD" w:rsidRDefault="00A335F8" w:rsidP="00A335F8">
                            <w:pPr>
                              <w:jc w:val="center"/>
                              <w:rPr>
                                <w:rFonts w:cs="Arial"/>
                                <w:b/>
                                <w:bCs/>
                                <w:color w:val="FFFFFF" w:themeColor="background1"/>
                                <w:sz w:val="22"/>
                                <w:szCs w:val="22"/>
                              </w:rPr>
                            </w:pPr>
                            <w:r w:rsidRPr="00B613DD">
                              <w:rPr>
                                <w:rFonts w:cs="Arial"/>
                                <w:b/>
                                <w:bCs/>
                                <w:color w:val="FFFFFF" w:themeColor="background1"/>
                                <w:sz w:val="22"/>
                                <w:szCs w:val="22"/>
                              </w:rPr>
                              <w:t>REPUBLIQUE DE GUINEE</w:t>
                            </w:r>
                          </w:p>
                          <w:p w14:paraId="2C132972" w14:textId="77777777" w:rsidR="00A335F8" w:rsidRPr="00B613DD" w:rsidRDefault="00A335F8" w:rsidP="00A335F8">
                            <w:pPr>
                              <w:jc w:val="center"/>
                              <w:rPr>
                                <w:rFonts w:cs="Arial"/>
                                <w:b/>
                                <w:bCs/>
                                <w:color w:val="FFFFFF" w:themeColor="background1"/>
                                <w:sz w:val="15"/>
                                <w:szCs w:val="15"/>
                              </w:rPr>
                            </w:pPr>
                            <w:r w:rsidRPr="00B613DD">
                              <w:rPr>
                                <w:rFonts w:cs="Arial"/>
                                <w:b/>
                                <w:bCs/>
                                <w:color w:val="FFFFFF" w:themeColor="background1"/>
                                <w:sz w:val="15"/>
                                <w:szCs w:val="15"/>
                              </w:rPr>
                              <w:t>TRAVAIL – JUSTICE - SOLIDARITE</w:t>
                            </w:r>
                          </w:p>
                          <w:p w14:paraId="7629B53B" w14:textId="77777777" w:rsidR="00A335F8" w:rsidRPr="00B613DD" w:rsidRDefault="00A335F8" w:rsidP="00A335F8">
                            <w:pPr>
                              <w:rPr>
                                <w:rFonts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5A3C20" id="Zone de texte 13" o:spid="_x0000_s1027" type="#_x0000_t202" style="position:absolute;margin-left:-1in;margin-top:-102.65pt;width:213pt;height:42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" filled="f" stroked="f">
                <v:textbox>
                  <w:txbxContent>
                    <w:p w14:paraId="6DDC00AF" w14:textId="77777777" w:rsidR="00A335F8" w:rsidRPr="00B613DD" w:rsidRDefault="00A335F8" w:rsidP="00A335F8">
                      <w:pPr>
                        <w:jc w:val="center"/>
                        <w:rPr>
                          <w:rFonts w:cs="Arial"/>
                          <w:b/>
                          <w:bCs/>
                          <w:color w:val="FFFFFF" w:themeColor="background1"/>
                          <w:sz w:val="22"/>
                          <w:szCs w:val="22"/>
                        </w:rPr>
                      </w:pPr>
                      <w:r w:rsidRPr="00B613DD">
                        <w:rPr>
                          <w:rFonts w:cs="Arial"/>
                          <w:b/>
                          <w:bCs/>
                          <w:color w:val="FFFFFF" w:themeColor="background1"/>
                          <w:sz w:val="22"/>
                          <w:szCs w:val="22"/>
                        </w:rPr>
                        <w:t>REPUBLIQUE DE GUINEE</w:t>
                      </w:r>
                    </w:p>
                    <w:p w14:paraId="2C132972" w14:textId="77777777" w:rsidR="00A335F8" w:rsidRPr="00B613DD" w:rsidRDefault="00A335F8" w:rsidP="00A335F8">
                      <w:pPr>
                        <w:jc w:val="center"/>
                        <w:rPr>
                          <w:rFonts w:cs="Arial"/>
                          <w:b/>
                          <w:bCs/>
                          <w:color w:val="FFFFFF" w:themeColor="background1"/>
                          <w:sz w:val="15"/>
                          <w:szCs w:val="15"/>
                        </w:rPr>
                      </w:pPr>
                      <w:r w:rsidRPr="00B613DD">
                        <w:rPr>
                          <w:rFonts w:cs="Arial"/>
                          <w:b/>
                          <w:bCs/>
                          <w:color w:val="FFFFFF" w:themeColor="background1"/>
                          <w:sz w:val="15"/>
                          <w:szCs w:val="15"/>
                        </w:rPr>
                        <w:t>TRAVAIL – JUSTICE - SOLIDARITE</w:t>
                      </w:r>
                    </w:p>
                    <w:p w14:paraId="7629B53B" w14:textId="77777777" w:rsidR="00A335F8" w:rsidRPr="00B613DD" w:rsidRDefault="00A335F8" w:rsidP="00A335F8">
                      <w:pPr>
                        <w:rPr>
                          <w:rFonts w:cs="Arial"/>
                        </w:rPr>
                      </w:pPr>
                    </w:p>
                  </w:txbxContent>
                </v:textbox>
              </v:shape>
            </w:pict>
          </mc:Fallback>
        </mc:AlternateContent>
      </w:r>
      <w:r w:rsidR="004E71E6" w:rsidRPr="000A4315">
        <w:rPr>
          <w:noProof/>
        </w:rPr>
        <mc:AlternateContent>
          <mc:Choice Requires="wps">
            <w:drawing>
              <wp:anchor distT="0" distB="0" distL="114300" distR="114300" simplePos="0" relativeHeight="251669504" behindDoc="0" locked="0" layoutInCell="1" allowOverlap="1" wp14:anchorId="61793AEE" wp14:editId="36A79D60">
                <wp:simplePos x="0" y="0"/>
                <wp:positionH relativeFrom="column">
                  <wp:posOffset>3727048</wp:posOffset>
                </wp:positionH>
                <wp:positionV relativeFrom="paragraph">
                  <wp:posOffset>-1266159</wp:posOffset>
                </wp:positionV>
                <wp:extent cx="2857500" cy="1192193"/>
                <wp:effectExtent l="0" t="0" r="0" b="0"/>
                <wp:wrapNone/>
                <wp:docPr id="15" name="Zone de texte 15"/>
                <wp:cNvGraphicFramePr/>
                <a:graphic xmlns:a="http://schemas.openxmlformats.org/drawingml/2006/main">
                  <a:graphicData uri="http://schemas.microsoft.com/office/word/2010/wordprocessingShape">
                    <wps:wsp>
                      <wps:cNvSpPr txBox="1"/>
                      <wps:spPr>
                        <a:xfrm>
                          <a:off x="0" y="0"/>
                          <a:ext cx="2857500" cy="1192193"/>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9FFF22D" w14:textId="77777777" w:rsidR="00A335F8" w:rsidRPr="004E71E6" w:rsidRDefault="00A335F8" w:rsidP="004E71E6">
                            <w:pPr>
                              <w:jc w:val="center"/>
                              <w:rPr>
                                <w:rFonts w:cs="Arial"/>
                                <w:b/>
                                <w:bCs/>
                                <w:color w:val="FFFFFF" w:themeColor="background1"/>
                              </w:rPr>
                            </w:pPr>
                            <w:r w:rsidRPr="004E71E6">
                              <w:rPr>
                                <w:rFonts w:cs="Arial"/>
                                <w:b/>
                                <w:bCs/>
                                <w:color w:val="FFFFFF" w:themeColor="background1"/>
                              </w:rPr>
                              <w:t>Ministère de l’</w:t>
                            </w:r>
                            <w:r w:rsidR="004E71E6">
                              <w:rPr>
                                <w:rFonts w:cs="Arial"/>
                                <w:b/>
                                <w:bCs/>
                                <w:color w:val="FFFFFF" w:themeColor="background1"/>
                              </w:rPr>
                              <w:t>É</w:t>
                            </w:r>
                            <w:r w:rsidR="004E71E6" w:rsidRPr="004E71E6">
                              <w:rPr>
                                <w:rFonts w:cs="Arial"/>
                                <w:b/>
                                <w:bCs/>
                                <w:color w:val="FFFFFF" w:themeColor="background1"/>
                              </w:rPr>
                              <w:t xml:space="preserve">ducation </w:t>
                            </w:r>
                            <w:r w:rsidR="007638E8">
                              <w:rPr>
                                <w:rFonts w:cs="Arial"/>
                                <w:b/>
                                <w:bCs/>
                                <w:color w:val="FFFFFF" w:themeColor="background1"/>
                              </w:rPr>
                              <w:t>n</w:t>
                            </w:r>
                            <w:r w:rsidR="004E71E6" w:rsidRPr="004E71E6">
                              <w:rPr>
                                <w:rFonts w:cs="Arial"/>
                                <w:b/>
                                <w:bCs/>
                                <w:color w:val="FFFFFF" w:themeColor="background1"/>
                              </w:rPr>
                              <w:t xml:space="preserve">ationale, de l’Alphabétisation, de l’Enseignement </w:t>
                            </w:r>
                            <w:r w:rsidR="007638E8">
                              <w:rPr>
                                <w:rFonts w:cs="Arial"/>
                                <w:b/>
                                <w:bCs/>
                                <w:color w:val="FFFFFF" w:themeColor="background1"/>
                              </w:rPr>
                              <w:t>t</w:t>
                            </w:r>
                            <w:r w:rsidR="004E71E6" w:rsidRPr="004E71E6">
                              <w:rPr>
                                <w:rFonts w:cs="Arial"/>
                                <w:b/>
                                <w:bCs/>
                                <w:color w:val="FFFFFF" w:themeColor="background1"/>
                              </w:rPr>
                              <w:t xml:space="preserve">echnique et de la Formation </w:t>
                            </w:r>
                            <w:r w:rsidR="007638E8">
                              <w:rPr>
                                <w:rFonts w:cs="Arial"/>
                                <w:b/>
                                <w:bCs/>
                                <w:color w:val="FFFFFF" w:themeColor="background1"/>
                              </w:rPr>
                              <w:t>p</w:t>
                            </w:r>
                            <w:r w:rsidR="004E71E6" w:rsidRPr="004E71E6">
                              <w:rPr>
                                <w:rFonts w:cs="Arial"/>
                                <w:b/>
                                <w:bCs/>
                                <w:color w:val="FFFFFF" w:themeColor="background1"/>
                              </w:rPr>
                              <w:t xml:space="preserve">rofessionnelle </w:t>
                            </w:r>
                          </w:p>
                          <w:p w14:paraId="7AFA74EC" w14:textId="77777777" w:rsidR="00A335F8" w:rsidRPr="00B832E3" w:rsidRDefault="00A335F8" w:rsidP="00A335F8">
                            <w:pPr>
                              <w:jc w:val="center"/>
                              <w:rPr>
                                <w:rFonts w:cs="Arial"/>
                                <w:b/>
                                <w:bCs/>
                                <w:color w:val="FFFFFF" w:themeColor="background1"/>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793AEE" id="Zone de texte 15" o:spid="_x0000_s1028" type="#_x0000_t202" style="position:absolute;margin-left:293.45pt;margin-top:-99.7pt;width:225pt;height:93.8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" filled="f" stroked="f">
                <v:textbox>
                  <w:txbxContent>
                    <w:p w14:paraId="49FFF22D" w14:textId="77777777" w:rsidR="00A335F8" w:rsidRPr="004E71E6" w:rsidRDefault="00A335F8" w:rsidP="004E71E6">
                      <w:pPr>
                        <w:jc w:val="center"/>
                        <w:rPr>
                          <w:rFonts w:cs="Arial"/>
                          <w:b/>
                          <w:bCs/>
                          <w:color w:val="FFFFFF" w:themeColor="background1"/>
                        </w:rPr>
                      </w:pPr>
                      <w:r w:rsidRPr="004E71E6">
                        <w:rPr>
                          <w:rFonts w:cs="Arial"/>
                          <w:b/>
                          <w:bCs/>
                          <w:color w:val="FFFFFF" w:themeColor="background1"/>
                        </w:rPr>
                        <w:t>Ministère de l’</w:t>
                      </w:r>
                      <w:r w:rsidR="004E71E6">
                        <w:rPr>
                          <w:rFonts w:cs="Arial"/>
                          <w:b/>
                          <w:bCs/>
                          <w:color w:val="FFFFFF" w:themeColor="background1"/>
                        </w:rPr>
                        <w:t>É</w:t>
                      </w:r>
                      <w:r w:rsidR="004E71E6" w:rsidRPr="004E71E6">
                        <w:rPr>
                          <w:rFonts w:cs="Arial"/>
                          <w:b/>
                          <w:bCs/>
                          <w:color w:val="FFFFFF" w:themeColor="background1"/>
                        </w:rPr>
                        <w:t xml:space="preserve">ducation </w:t>
                      </w:r>
                      <w:r w:rsidR="007638E8">
                        <w:rPr>
                          <w:rFonts w:cs="Arial"/>
                          <w:b/>
                          <w:bCs/>
                          <w:color w:val="FFFFFF" w:themeColor="background1"/>
                        </w:rPr>
                        <w:t>n</w:t>
                      </w:r>
                      <w:r w:rsidR="004E71E6" w:rsidRPr="004E71E6">
                        <w:rPr>
                          <w:rFonts w:cs="Arial"/>
                          <w:b/>
                          <w:bCs/>
                          <w:color w:val="FFFFFF" w:themeColor="background1"/>
                        </w:rPr>
                        <w:t xml:space="preserve">ationale, de l’Alphabétisation, de l’Enseignement </w:t>
                      </w:r>
                      <w:r w:rsidR="007638E8">
                        <w:rPr>
                          <w:rFonts w:cs="Arial"/>
                          <w:b/>
                          <w:bCs/>
                          <w:color w:val="FFFFFF" w:themeColor="background1"/>
                        </w:rPr>
                        <w:t>t</w:t>
                      </w:r>
                      <w:r w:rsidR="004E71E6" w:rsidRPr="004E71E6">
                        <w:rPr>
                          <w:rFonts w:cs="Arial"/>
                          <w:b/>
                          <w:bCs/>
                          <w:color w:val="FFFFFF" w:themeColor="background1"/>
                        </w:rPr>
                        <w:t xml:space="preserve">echnique et de la Formation </w:t>
                      </w:r>
                      <w:r w:rsidR="007638E8">
                        <w:rPr>
                          <w:rFonts w:cs="Arial"/>
                          <w:b/>
                          <w:bCs/>
                          <w:color w:val="FFFFFF" w:themeColor="background1"/>
                        </w:rPr>
                        <w:t>p</w:t>
                      </w:r>
                      <w:r w:rsidR="004E71E6" w:rsidRPr="004E71E6">
                        <w:rPr>
                          <w:rFonts w:cs="Arial"/>
                          <w:b/>
                          <w:bCs/>
                          <w:color w:val="FFFFFF" w:themeColor="background1"/>
                        </w:rPr>
                        <w:t xml:space="preserve">rofessionnelle </w:t>
                      </w:r>
                    </w:p>
                    <w:p w14:paraId="7AFA74EC" w14:textId="77777777" w:rsidR="00A335F8" w:rsidRPr="00B832E3" w:rsidRDefault="00A335F8" w:rsidP="00A335F8">
                      <w:pPr>
                        <w:jc w:val="center"/>
                        <w:rPr>
                          <w:rFonts w:cs="Arial"/>
                          <w:b/>
                          <w:bCs/>
                          <w:color w:val="FFFFFF" w:themeColor="background1"/>
                          <w:sz w:val="32"/>
                          <w:szCs w:val="32"/>
                        </w:rPr>
                      </w:pPr>
                    </w:p>
                  </w:txbxContent>
                </v:textbox>
              </v:shape>
            </w:pict>
          </mc:Fallback>
        </mc:AlternateContent>
      </w:r>
      <w:r w:rsidR="00BC1C8D">
        <w:rPr>
          <w:noProof/>
        </w:rPr>
        <w:drawing>
          <wp:anchor distT="0" distB="0" distL="114300" distR="114300" simplePos="0" relativeHeight="251667456" behindDoc="0" locked="0" layoutInCell="1" allowOverlap="1" wp14:anchorId="57A9853B" wp14:editId="3F0B3C6F">
            <wp:simplePos x="0" y="0"/>
            <wp:positionH relativeFrom="column">
              <wp:posOffset>2463165</wp:posOffset>
            </wp:positionH>
            <wp:positionV relativeFrom="paragraph">
              <wp:posOffset>-1268730</wp:posOffset>
            </wp:positionV>
            <wp:extent cx="764276" cy="857250"/>
            <wp:effectExtent l="0" t="0" r="0" b="0"/>
            <wp:wrapNone/>
            <wp:docPr id="10" name="Graphiqu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phique 6"/>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764276" cy="857250"/>
                    </a:xfrm>
                    <a:prstGeom prst="rect">
                      <a:avLst/>
                    </a:prstGeom>
                  </pic:spPr>
                </pic:pic>
              </a:graphicData>
            </a:graphic>
            <wp14:sizeRelH relativeFrom="page">
              <wp14:pctWidth>0</wp14:pctWidth>
            </wp14:sizeRelH>
            <wp14:sizeRelV relativeFrom="page">
              <wp14:pctHeight>0</wp14:pctHeight>
            </wp14:sizeRelV>
          </wp:anchor>
        </w:drawing>
      </w:r>
      <w:r w:rsidR="00A335F8">
        <w:rPr>
          <w:noProof/>
        </w:rPr>
        <w:drawing>
          <wp:anchor distT="0" distB="0" distL="114300" distR="114300" simplePos="0" relativeHeight="251663360" behindDoc="0" locked="0" layoutInCell="1" allowOverlap="1" wp14:anchorId="305D6D1C" wp14:editId="208CB63F">
            <wp:simplePos x="0" y="0"/>
            <wp:positionH relativeFrom="column">
              <wp:posOffset>-914400</wp:posOffset>
            </wp:positionH>
            <wp:positionV relativeFrom="paragraph">
              <wp:posOffset>-1352550</wp:posOffset>
            </wp:positionV>
            <wp:extent cx="7726891" cy="1228725"/>
            <wp:effectExtent l="0" t="0" r="7620" b="0"/>
            <wp:wrapNone/>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a:extLst>
                        <a:ext uri="{28A0092B-C50C-407E-A947-70E740481C1C}">
                          <a14:useLocalDpi xmlns:a14="http://schemas.microsoft.com/office/drawing/2010/main" val="0"/>
                        </a:ext>
                      </a:extLst>
                    </a:blip>
                    <a:stretch>
                      <a:fillRect/>
                    </a:stretch>
                  </pic:blipFill>
                  <pic:spPr>
                    <a:xfrm>
                      <a:off x="0" y="0"/>
                      <a:ext cx="7726891" cy="1228725"/>
                    </a:xfrm>
                    <a:prstGeom prst="rect">
                      <a:avLst/>
                    </a:prstGeom>
                  </pic:spPr>
                </pic:pic>
              </a:graphicData>
            </a:graphic>
            <wp14:sizeRelH relativeFrom="page">
              <wp14:pctWidth>0</wp14:pctWidth>
            </wp14:sizeRelH>
            <wp14:sizeRelV relativeFrom="page">
              <wp14:pctHeight>0</wp14:pctHeight>
            </wp14:sizeRelV>
          </wp:anchor>
        </w:drawing>
      </w:r>
    </w:p>
    <w:p w14:paraId="24868CB0" w14:textId="77777777" w:rsidR="00D062F8" w:rsidRPr="00863BE5" w:rsidRDefault="00D062F8" w:rsidP="00D062F8">
      <w:pPr>
        <w:rPr>
          <w:rFonts w:ascii="Arial" w:eastAsia="Arial" w:hAnsi="Arial" w:cs="Arial"/>
        </w:rPr>
      </w:pPr>
    </w:p>
    <w:p w14:paraId="58D0085D" w14:textId="7F8A4AF4" w:rsidR="00E05F12" w:rsidRDefault="00E05F12" w:rsidP="00E05F12">
      <w:r>
        <w:rPr>
          <w:noProof/>
        </w:rPr>
        <w:drawing>
          <wp:anchor distT="0" distB="0" distL="114300" distR="114300" simplePos="0" relativeHeight="251673600" behindDoc="0" locked="0" layoutInCell="1" allowOverlap="1" wp14:anchorId="4BF0BB1E" wp14:editId="6D473B86">
            <wp:simplePos x="0" y="0"/>
            <wp:positionH relativeFrom="column">
              <wp:posOffset>2463165</wp:posOffset>
            </wp:positionH>
            <wp:positionV relativeFrom="paragraph">
              <wp:posOffset>-1268730</wp:posOffset>
            </wp:positionV>
            <wp:extent cx="764276" cy="857250"/>
            <wp:effectExtent l="0" t="0" r="0" b="0"/>
            <wp:wrapNone/>
            <wp:docPr id="845695643" name="Graphique 8456956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phique 6"/>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764276" cy="857250"/>
                    </a:xfrm>
                    <a:prstGeom prst="rect">
                      <a:avLst/>
                    </a:prstGeom>
                  </pic:spPr>
                </pic:pic>
              </a:graphicData>
            </a:graphic>
            <wp14:sizeRelH relativeFrom="page">
              <wp14:pctWidth>0</wp14:pctWidth>
            </wp14:sizeRelH>
            <wp14:sizeRelV relativeFrom="page">
              <wp14:pctHeight>0</wp14:pctHeight>
            </wp14:sizeRelV>
          </wp:anchor>
        </w:drawing>
      </w:r>
      <w:r w:rsidRPr="000A4315">
        <w:rPr>
          <w:noProof/>
        </w:rPr>
        <mc:AlternateContent>
          <mc:Choice Requires="wps">
            <w:drawing>
              <wp:anchor distT="0" distB="0" distL="114300" distR="114300" simplePos="0" relativeHeight="251672576" behindDoc="0" locked="0" layoutInCell="1" allowOverlap="1" wp14:anchorId="60C36469" wp14:editId="5573843A">
                <wp:simplePos x="0" y="0"/>
                <wp:positionH relativeFrom="column">
                  <wp:posOffset>-914400</wp:posOffset>
                </wp:positionH>
                <wp:positionV relativeFrom="paragraph">
                  <wp:posOffset>-1265555</wp:posOffset>
                </wp:positionV>
                <wp:extent cx="2705100" cy="533400"/>
                <wp:effectExtent l="0" t="0" r="0" b="0"/>
                <wp:wrapNone/>
                <wp:docPr id="107374534" name="Zone de texte 107374534"/>
                <wp:cNvGraphicFramePr/>
                <a:graphic xmlns:a="http://schemas.openxmlformats.org/drawingml/2006/main">
                  <a:graphicData uri="http://schemas.microsoft.com/office/word/2010/wordprocessingShape">
                    <wps:wsp>
                      <wps:cNvSpPr txBox="1"/>
                      <wps:spPr>
                        <a:xfrm>
                          <a:off x="0" y="0"/>
                          <a:ext cx="2705100" cy="53340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9C2FDFE" w14:textId="77777777" w:rsidR="00E05F12" w:rsidRPr="00B613DD" w:rsidRDefault="00E05F12" w:rsidP="00E05F12">
                            <w:pPr>
                              <w:jc w:val="center"/>
                              <w:rPr>
                                <w:rFonts w:cs="Arial"/>
                                <w:b/>
                                <w:bCs/>
                                <w:color w:val="FFFFFF" w:themeColor="background1"/>
                                <w:sz w:val="22"/>
                                <w:szCs w:val="22"/>
                              </w:rPr>
                            </w:pPr>
                            <w:r w:rsidRPr="00B613DD">
                              <w:rPr>
                                <w:rFonts w:cs="Arial"/>
                                <w:b/>
                                <w:bCs/>
                                <w:color w:val="FFFFFF" w:themeColor="background1"/>
                                <w:sz w:val="22"/>
                                <w:szCs w:val="22"/>
                              </w:rPr>
                              <w:t>REPUBLIQUE DE GUINEE</w:t>
                            </w:r>
                          </w:p>
                          <w:p w14:paraId="3896B298" w14:textId="77777777" w:rsidR="00E05F12" w:rsidRPr="00B613DD" w:rsidRDefault="00E05F12" w:rsidP="00E05F12">
                            <w:pPr>
                              <w:jc w:val="center"/>
                              <w:rPr>
                                <w:rFonts w:cs="Arial"/>
                                <w:b/>
                                <w:bCs/>
                                <w:color w:val="FFFFFF" w:themeColor="background1"/>
                                <w:sz w:val="15"/>
                                <w:szCs w:val="15"/>
                              </w:rPr>
                            </w:pPr>
                            <w:r w:rsidRPr="00B613DD">
                              <w:rPr>
                                <w:rFonts w:cs="Arial"/>
                                <w:b/>
                                <w:bCs/>
                                <w:color w:val="FFFFFF" w:themeColor="background1"/>
                                <w:sz w:val="15"/>
                                <w:szCs w:val="15"/>
                              </w:rPr>
                              <w:t>TRAVAIL – JUSTICE - SOLIDARITE</w:t>
                            </w:r>
                          </w:p>
                          <w:p w14:paraId="084E4957" w14:textId="77777777" w:rsidR="00E05F12" w:rsidRPr="00B613DD" w:rsidRDefault="00E05F12" w:rsidP="00E05F12">
                            <w:pPr>
                              <w:rPr>
                                <w:rFonts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C36469" id="Zone de texte 107374534" o:spid="_x0000_s1029" type="#_x0000_t202" style="position:absolute;margin-left:-1in;margin-top:-99.65pt;width:213pt;height:42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" filled="f" stroked="f">
                <v:textbox>
                  <w:txbxContent>
                    <w:p w14:paraId="29C2FDFE" w14:textId="77777777" w:rsidR="00E05F12" w:rsidRPr="00B613DD" w:rsidRDefault="00E05F12" w:rsidP="00E05F12">
                      <w:pPr>
                        <w:jc w:val="center"/>
                        <w:rPr>
                          <w:rFonts w:cs="Arial"/>
                          <w:b/>
                          <w:bCs/>
                          <w:color w:val="FFFFFF" w:themeColor="background1"/>
                          <w:sz w:val="22"/>
                          <w:szCs w:val="22"/>
                        </w:rPr>
                      </w:pPr>
                      <w:r w:rsidRPr="00B613DD">
                        <w:rPr>
                          <w:rFonts w:cs="Arial"/>
                          <w:b/>
                          <w:bCs/>
                          <w:color w:val="FFFFFF" w:themeColor="background1"/>
                          <w:sz w:val="22"/>
                          <w:szCs w:val="22"/>
                        </w:rPr>
                        <w:t>REPUBLIQUE DE GUINEE</w:t>
                      </w:r>
                    </w:p>
                    <w:p w14:paraId="3896B298" w14:textId="77777777" w:rsidR="00E05F12" w:rsidRPr="00B613DD" w:rsidRDefault="00E05F12" w:rsidP="00E05F12">
                      <w:pPr>
                        <w:jc w:val="center"/>
                        <w:rPr>
                          <w:rFonts w:cs="Arial"/>
                          <w:b/>
                          <w:bCs/>
                          <w:color w:val="FFFFFF" w:themeColor="background1"/>
                          <w:sz w:val="15"/>
                          <w:szCs w:val="15"/>
                        </w:rPr>
                      </w:pPr>
                      <w:r w:rsidRPr="00B613DD">
                        <w:rPr>
                          <w:rFonts w:cs="Arial"/>
                          <w:b/>
                          <w:bCs/>
                          <w:color w:val="FFFFFF" w:themeColor="background1"/>
                          <w:sz w:val="15"/>
                          <w:szCs w:val="15"/>
                        </w:rPr>
                        <w:t>TRAVAIL – JUSTICE - SOLIDARITE</w:t>
                      </w:r>
                    </w:p>
                    <w:p w14:paraId="084E4957" w14:textId="77777777" w:rsidR="00E05F12" w:rsidRPr="00B613DD" w:rsidRDefault="00E05F12" w:rsidP="00E05F12">
                      <w:pPr>
                        <w:rPr>
                          <w:rFonts w:cs="Arial"/>
                        </w:rPr>
                      </w:pPr>
                    </w:p>
                  </w:txbxContent>
                </v:textbox>
              </v:shape>
            </w:pict>
          </mc:Fallback>
        </mc:AlternateContent>
      </w:r>
    </w:p>
    <w:p w14:paraId="12526076" w14:textId="77777777" w:rsidR="003F25BF" w:rsidRDefault="003F25BF" w:rsidP="003F25BF">
      <w:pPr>
        <w:spacing w:after="280"/>
        <w:jc w:val="center"/>
        <w:rPr>
          <w:rFonts w:eastAsia="Century Gothic" w:cs="Century Gothic"/>
        </w:rPr>
      </w:pPr>
      <w:r>
        <w:rPr>
          <w:rFonts w:eastAsia="Century Gothic" w:cs="Century Gothic"/>
          <w:b/>
          <w:bCs/>
        </w:rPr>
        <w:t>MINISTÈRE DE L'EDUCATION NATIONALE, DE L'ALPHABÉTISATION, DE L'ENSEIGNEMENT TECHNIQUE ET DE LA FORMATION PROFESSIONNELLE</w:t>
      </w:r>
    </w:p>
    <w:p w14:paraId="7D4B4363" w14:textId="4DD753BA" w:rsidR="003F25BF" w:rsidRDefault="003F25BF" w:rsidP="003F25BF">
      <w:pPr>
        <w:spacing w:before="280" w:after="280"/>
        <w:jc w:val="center"/>
        <w:rPr>
          <w:rFonts w:eastAsia="Century Gothic" w:cs="Century Gothic"/>
          <w:b/>
          <w:bCs/>
          <w:u w:val="single"/>
        </w:rPr>
      </w:pPr>
      <w:r>
        <w:rPr>
          <w:rFonts w:eastAsia="Century Gothic" w:cs="Century Gothic"/>
          <w:b/>
          <w:bCs/>
          <w:u w:val="single"/>
        </w:rPr>
        <w:t>COMMUNI</w:t>
      </w:r>
      <w:r w:rsidR="001200C2">
        <w:rPr>
          <w:rFonts w:eastAsia="Century Gothic" w:cs="Century Gothic"/>
          <w:b/>
          <w:bCs/>
          <w:u w:val="single"/>
        </w:rPr>
        <w:t>QUÉ MENA-ETFP</w:t>
      </w:r>
    </w:p>
    <w:p w14:paraId="4B6539D4" w14:textId="6EC00C3C" w:rsidR="003F25BF" w:rsidRDefault="003F25BF" w:rsidP="003F25BF">
      <w:pPr>
        <w:jc w:val="both"/>
        <w:rPr>
          <w:rFonts w:eastAsia="Century Gothic" w:cs="Century Gothic"/>
        </w:rPr>
      </w:pPr>
      <w:r>
        <w:rPr>
          <w:rFonts w:eastAsia="Century Gothic" w:cs="Century Gothic"/>
        </w:rPr>
        <w:t>Le Ministère de l’Éducation Nationale, de l’Alphabétisation, de l’Enseignement technique et de la Formation professionnelle (MENA-ETFP) se réjouit du bon déroulement général des épreuves du Certificat de fin d'Études Élémentaires et du Brevet d’études du Premier Cycle (BEPC) session 2026. Toutefois, malgré ce bilan globalement satisfaisant, quelques cas isolés de fraude</w:t>
      </w:r>
      <w:r w:rsidR="006C07E9">
        <w:rPr>
          <w:rFonts w:eastAsia="Century Gothic" w:cs="Century Gothic"/>
        </w:rPr>
        <w:t>s</w:t>
      </w:r>
      <w:r>
        <w:rPr>
          <w:rFonts w:eastAsia="Century Gothic" w:cs="Century Gothic"/>
        </w:rPr>
        <w:t xml:space="preserve"> organisées via les réseaux sociaux et plateformes numériques ont été constatés, rappelant que la vigilance et la rigueur doivent rester de mise pour préserver la crédibilité de nos diplômes et la valeur du mérite individuel. </w:t>
      </w:r>
    </w:p>
    <w:p w14:paraId="05686671" w14:textId="77777777" w:rsidR="003F25BF" w:rsidRDefault="003F25BF" w:rsidP="003F25BF">
      <w:pPr>
        <w:spacing w:before="280" w:after="280"/>
        <w:jc w:val="both"/>
        <w:rPr>
          <w:rFonts w:eastAsia="Century Gothic" w:cs="Century Gothic"/>
        </w:rPr>
      </w:pPr>
      <w:r>
        <w:rPr>
          <w:rFonts w:eastAsia="Century Gothic" w:cs="Century Gothic"/>
        </w:rPr>
        <w:t xml:space="preserve">À l'approche du Baccalauréat, le MENA-ETFP adresse un avertissement ferme à l'ensemble des acteurs de la communauté éducative. </w:t>
      </w:r>
    </w:p>
    <w:p w14:paraId="112EAA29" w14:textId="77777777" w:rsidR="003F25BF" w:rsidRDefault="003F25BF" w:rsidP="003F25BF">
      <w:pPr>
        <w:numPr>
          <w:ilvl w:val="0"/>
          <w:numId w:val="3"/>
        </w:numPr>
        <w:pBdr>
          <w:top w:val="nil"/>
          <w:left w:val="nil"/>
          <w:bottom w:val="nil"/>
          <w:right w:val="nil"/>
          <w:between w:val="nil"/>
        </w:pBdr>
        <w:spacing w:before="280" w:after="280"/>
        <w:jc w:val="both"/>
        <w:rPr>
          <w:rFonts w:eastAsia="Century Gothic" w:cs="Century Gothic"/>
          <w:b/>
          <w:bCs/>
          <w:color w:val="000000"/>
        </w:rPr>
      </w:pPr>
      <w:r>
        <w:rPr>
          <w:rFonts w:eastAsia="Century Gothic" w:cs="Century Gothic"/>
          <w:b/>
          <w:bCs/>
          <w:color w:val="000000"/>
        </w:rPr>
        <w:t xml:space="preserve">Candidats </w:t>
      </w:r>
    </w:p>
    <w:p w14:paraId="4642A7B5" w14:textId="77777777" w:rsidR="003F25BF" w:rsidRDefault="003F25BF" w:rsidP="003F25BF">
      <w:pPr>
        <w:spacing w:before="280" w:after="280"/>
        <w:jc w:val="both"/>
        <w:rPr>
          <w:rFonts w:eastAsia="Century Gothic" w:cs="Century Gothic"/>
        </w:rPr>
      </w:pPr>
      <w:r>
        <w:rPr>
          <w:rFonts w:eastAsia="Century Gothic" w:cs="Century Gothic"/>
        </w:rPr>
        <w:t>Tout candidat qui sera identifié, après enquête des services compétents, comme membre d’un groupe, canal ou plateforme numérique (WhatsApp, Telegram, Signal, Facebook, etc.) créé ou utilisé pour obtenir ou diffuser frauduleusement les sujets du BAC :</w:t>
      </w:r>
    </w:p>
    <w:p w14:paraId="0628A92B" w14:textId="77777777" w:rsidR="003F25BF" w:rsidRDefault="003F25BF" w:rsidP="003F25BF">
      <w:pPr>
        <w:numPr>
          <w:ilvl w:val="0"/>
          <w:numId w:val="4"/>
        </w:numPr>
        <w:pBdr>
          <w:top w:val="nil"/>
          <w:left w:val="nil"/>
          <w:bottom w:val="nil"/>
          <w:right w:val="nil"/>
          <w:between w:val="nil"/>
        </w:pBdr>
        <w:spacing w:before="280"/>
        <w:jc w:val="both"/>
        <w:rPr>
          <w:color w:val="000000"/>
        </w:rPr>
      </w:pPr>
      <w:r>
        <w:rPr>
          <w:rFonts w:eastAsia="Century Gothic" w:cs="Century Gothic"/>
          <w:color w:val="000000"/>
        </w:rPr>
        <w:t>verra ses épreuves immédiatement annulées ;</w:t>
      </w:r>
    </w:p>
    <w:p w14:paraId="60EE8500" w14:textId="77777777" w:rsidR="003F25BF" w:rsidRDefault="003F25BF" w:rsidP="003F25BF">
      <w:pPr>
        <w:numPr>
          <w:ilvl w:val="0"/>
          <w:numId w:val="4"/>
        </w:numPr>
        <w:pBdr>
          <w:top w:val="nil"/>
          <w:left w:val="nil"/>
          <w:bottom w:val="nil"/>
          <w:right w:val="nil"/>
          <w:between w:val="nil"/>
        </w:pBdr>
        <w:jc w:val="both"/>
        <w:rPr>
          <w:color w:val="000000"/>
        </w:rPr>
      </w:pPr>
      <w:r>
        <w:rPr>
          <w:rFonts w:eastAsia="Century Gothic" w:cs="Century Gothic"/>
          <w:color w:val="000000"/>
        </w:rPr>
        <w:t>pourra être recalé, y compris après la proclamation des résultats définitifs, dès lors que sa participation à ces réseaux de fraude sera établie ;</w:t>
      </w:r>
    </w:p>
    <w:p w14:paraId="39713B8C" w14:textId="77777777" w:rsidR="003F25BF" w:rsidRDefault="003F25BF" w:rsidP="003F25BF">
      <w:pPr>
        <w:numPr>
          <w:ilvl w:val="0"/>
          <w:numId w:val="4"/>
        </w:numPr>
        <w:pBdr>
          <w:top w:val="nil"/>
          <w:left w:val="nil"/>
          <w:bottom w:val="nil"/>
          <w:right w:val="nil"/>
          <w:between w:val="nil"/>
        </w:pBdr>
        <w:jc w:val="both"/>
        <w:rPr>
          <w:color w:val="000000"/>
        </w:rPr>
      </w:pPr>
      <w:r>
        <w:rPr>
          <w:rFonts w:eastAsia="Century Gothic" w:cs="Century Gothic"/>
          <w:color w:val="000000"/>
        </w:rPr>
        <w:t>pourra être exclu des sessions ultérieures, conformément aux textes en vigueur. Rejoindre un groupe censé « aider » pour l’examen, c’est en réalité prendre le risque de perdre son année et compromettre son avenir.</w:t>
      </w:r>
    </w:p>
    <w:p w14:paraId="48064EF0" w14:textId="77777777" w:rsidR="003F25BF" w:rsidRDefault="003F25BF" w:rsidP="003F25BF">
      <w:pPr>
        <w:pBdr>
          <w:top w:val="nil"/>
          <w:left w:val="nil"/>
          <w:bottom w:val="nil"/>
          <w:right w:val="nil"/>
          <w:between w:val="nil"/>
        </w:pBdr>
        <w:ind w:left="360"/>
        <w:jc w:val="both"/>
        <w:rPr>
          <w:rFonts w:eastAsia="Century Gothic" w:cs="Century Gothic"/>
          <w:color w:val="000000"/>
        </w:rPr>
      </w:pPr>
    </w:p>
    <w:p w14:paraId="350F284D" w14:textId="77777777" w:rsidR="003F25BF" w:rsidRDefault="003F25BF" w:rsidP="003F25BF">
      <w:pPr>
        <w:numPr>
          <w:ilvl w:val="0"/>
          <w:numId w:val="3"/>
        </w:numPr>
        <w:pBdr>
          <w:top w:val="nil"/>
          <w:left w:val="nil"/>
          <w:bottom w:val="nil"/>
          <w:right w:val="nil"/>
          <w:between w:val="nil"/>
        </w:pBdr>
        <w:spacing w:after="280"/>
        <w:jc w:val="both"/>
        <w:rPr>
          <w:rFonts w:eastAsia="Century Gothic" w:cs="Century Gothic"/>
          <w:b/>
          <w:bCs/>
          <w:color w:val="000000"/>
        </w:rPr>
      </w:pPr>
      <w:r>
        <w:rPr>
          <w:rFonts w:eastAsia="Century Gothic" w:cs="Century Gothic"/>
          <w:b/>
          <w:bCs/>
          <w:color w:val="000000"/>
        </w:rPr>
        <w:t xml:space="preserve">Cadres du Ministère impliqués dans l’organisation du BAC </w:t>
      </w:r>
    </w:p>
    <w:p w14:paraId="2189E705" w14:textId="77777777" w:rsidR="003F25BF" w:rsidRDefault="003F25BF" w:rsidP="003F25BF">
      <w:pPr>
        <w:spacing w:before="280" w:after="280"/>
        <w:jc w:val="both"/>
        <w:rPr>
          <w:rFonts w:eastAsia="Century Gothic" w:cs="Century Gothic"/>
        </w:rPr>
      </w:pPr>
      <w:r>
        <w:rPr>
          <w:rFonts w:eastAsia="Century Gothic" w:cs="Century Gothic"/>
        </w:rPr>
        <w:t xml:space="preserve">Inspecteurs, délégués, surveillants, enseignants, tout personnel de l’État chargé, à un titre ou à un autre, de l’organisation des examens et qui se rendrait coupable de fuite, de vente, de diffusion de sujets ou de complicité de fraude : </w:t>
      </w:r>
    </w:p>
    <w:p w14:paraId="42706483" w14:textId="77777777" w:rsidR="003F25BF" w:rsidRDefault="003F25BF" w:rsidP="003F25BF">
      <w:pPr>
        <w:numPr>
          <w:ilvl w:val="0"/>
          <w:numId w:val="5"/>
        </w:numPr>
        <w:pBdr>
          <w:top w:val="nil"/>
          <w:left w:val="nil"/>
          <w:bottom w:val="nil"/>
          <w:right w:val="nil"/>
          <w:between w:val="nil"/>
        </w:pBdr>
        <w:spacing w:before="280"/>
        <w:jc w:val="both"/>
        <w:rPr>
          <w:color w:val="000000"/>
        </w:rPr>
      </w:pPr>
      <w:r>
        <w:rPr>
          <w:rFonts w:eastAsia="Century Gothic" w:cs="Century Gothic"/>
          <w:color w:val="000000"/>
        </w:rPr>
        <w:t xml:space="preserve">sera radié définitivement de l’effectif de la fonction publique et fera l’objet de poursuites judiciaires pour répondre de sa forfaiture devant les tribunaux. </w:t>
      </w:r>
    </w:p>
    <w:p w14:paraId="6CCCCA2E" w14:textId="77777777" w:rsidR="003F25BF" w:rsidRDefault="003F25BF" w:rsidP="003F25BF">
      <w:pPr>
        <w:pBdr>
          <w:top w:val="nil"/>
          <w:left w:val="nil"/>
          <w:bottom w:val="nil"/>
          <w:right w:val="nil"/>
          <w:between w:val="nil"/>
        </w:pBdr>
        <w:ind w:left="360"/>
        <w:jc w:val="both"/>
        <w:rPr>
          <w:rFonts w:eastAsia="Century Gothic" w:cs="Century Gothic"/>
          <w:color w:val="000000"/>
        </w:rPr>
      </w:pPr>
    </w:p>
    <w:p w14:paraId="077549B0" w14:textId="77777777" w:rsidR="003F25BF" w:rsidRDefault="003F25BF" w:rsidP="003F25BF">
      <w:pPr>
        <w:numPr>
          <w:ilvl w:val="0"/>
          <w:numId w:val="3"/>
        </w:numPr>
        <w:pBdr>
          <w:top w:val="nil"/>
          <w:left w:val="nil"/>
          <w:bottom w:val="nil"/>
          <w:right w:val="nil"/>
          <w:between w:val="nil"/>
        </w:pBdr>
        <w:spacing w:after="280"/>
        <w:jc w:val="both"/>
        <w:rPr>
          <w:rFonts w:eastAsia="Century Gothic" w:cs="Century Gothic"/>
          <w:b/>
          <w:bCs/>
          <w:color w:val="000000"/>
        </w:rPr>
      </w:pPr>
      <w:r>
        <w:rPr>
          <w:rFonts w:eastAsia="Century Gothic" w:cs="Century Gothic"/>
          <w:b/>
          <w:bCs/>
          <w:color w:val="000000"/>
        </w:rPr>
        <w:t xml:space="preserve">Acteurs de l’enseignement privé </w:t>
      </w:r>
    </w:p>
    <w:p w14:paraId="3998ABE5" w14:textId="77777777" w:rsidR="003F25BF" w:rsidRDefault="003F25BF" w:rsidP="003F25BF">
      <w:pPr>
        <w:spacing w:before="280" w:after="280"/>
        <w:jc w:val="both"/>
        <w:rPr>
          <w:rFonts w:eastAsia="Century Gothic" w:cs="Century Gothic"/>
        </w:rPr>
      </w:pPr>
      <w:r>
        <w:rPr>
          <w:rFonts w:eastAsia="Century Gothic" w:cs="Century Gothic"/>
        </w:rPr>
        <w:lastRenderedPageBreak/>
        <w:t xml:space="preserve">Tout fondateur d’école, directeur d’établissement, enseignant du privé ou tout personnel associé qui serait impliqué dans ces pratiques : </w:t>
      </w:r>
    </w:p>
    <w:p w14:paraId="31074A8E" w14:textId="77777777" w:rsidR="003F25BF" w:rsidRDefault="003F25BF" w:rsidP="003F25BF">
      <w:pPr>
        <w:pBdr>
          <w:top w:val="nil"/>
          <w:left w:val="nil"/>
          <w:bottom w:val="nil"/>
          <w:right w:val="nil"/>
          <w:between w:val="nil"/>
        </w:pBdr>
        <w:spacing w:before="280"/>
        <w:ind w:left="720"/>
        <w:jc w:val="both"/>
        <w:rPr>
          <w:rFonts w:eastAsia="Century Gothic" w:cs="Century Gothic"/>
          <w:color w:val="000000"/>
        </w:rPr>
      </w:pPr>
    </w:p>
    <w:p w14:paraId="7FC405AB" w14:textId="77777777" w:rsidR="003F25BF" w:rsidRDefault="003F25BF" w:rsidP="003F25BF">
      <w:pPr>
        <w:numPr>
          <w:ilvl w:val="0"/>
          <w:numId w:val="5"/>
        </w:numPr>
        <w:pBdr>
          <w:top w:val="nil"/>
          <w:left w:val="nil"/>
          <w:bottom w:val="nil"/>
          <w:right w:val="nil"/>
          <w:between w:val="nil"/>
        </w:pBdr>
        <w:jc w:val="both"/>
        <w:rPr>
          <w:color w:val="000000"/>
        </w:rPr>
      </w:pPr>
      <w:r>
        <w:rPr>
          <w:rFonts w:eastAsia="Century Gothic" w:cs="Century Gothic"/>
          <w:color w:val="000000"/>
        </w:rPr>
        <w:t xml:space="preserve">sera poursuivi pénalement et sanctionné conformément à la loi ; </w:t>
      </w:r>
    </w:p>
    <w:p w14:paraId="1E1A7A64" w14:textId="77777777" w:rsidR="003F25BF" w:rsidRDefault="003F25BF" w:rsidP="003F25BF">
      <w:pPr>
        <w:numPr>
          <w:ilvl w:val="0"/>
          <w:numId w:val="5"/>
        </w:numPr>
        <w:pBdr>
          <w:top w:val="nil"/>
          <w:left w:val="nil"/>
          <w:bottom w:val="nil"/>
          <w:right w:val="nil"/>
          <w:between w:val="nil"/>
        </w:pBdr>
        <w:spacing w:after="280"/>
        <w:jc w:val="both"/>
        <w:rPr>
          <w:color w:val="000000"/>
        </w:rPr>
      </w:pPr>
      <w:r>
        <w:rPr>
          <w:rFonts w:eastAsia="Century Gothic" w:cs="Century Gothic"/>
          <w:color w:val="000000"/>
        </w:rPr>
        <w:t xml:space="preserve">s’exposera à des sanctions administratives pouvant aller jusqu’à la fermeture de l’établissement incriminé, au retrait d’agrément et à l’interdiction d’exercer dans le secteur éducatif. </w:t>
      </w:r>
    </w:p>
    <w:p w14:paraId="78D61F2C" w14:textId="77777777" w:rsidR="003F25BF" w:rsidRDefault="003F25BF" w:rsidP="003F25BF">
      <w:pPr>
        <w:spacing w:before="280" w:after="280"/>
        <w:jc w:val="both"/>
        <w:rPr>
          <w:rFonts w:eastAsia="Century Gothic" w:cs="Century Gothic"/>
        </w:rPr>
      </w:pPr>
      <w:r>
        <w:rPr>
          <w:rFonts w:eastAsia="Century Gothic" w:cs="Century Gothic"/>
        </w:rPr>
        <w:t>Le Ministère attend de vous une attitude exemplaire. Le prestige d’un établissement ne se mesure pas au nombre de résultats obtenus par la fraude, mais à la qualité réelle des apprentissages. Toute complicité avec des réseaux de fuite de sujets sera considérée comme une trahison grave de la mission éducative.</w:t>
      </w:r>
    </w:p>
    <w:p w14:paraId="4976DAD0" w14:textId="77777777" w:rsidR="003F25BF" w:rsidRDefault="003F25BF" w:rsidP="003F25BF">
      <w:pPr>
        <w:spacing w:before="280" w:after="280"/>
        <w:jc w:val="both"/>
        <w:rPr>
          <w:rFonts w:eastAsia="Century Gothic" w:cs="Century Gothic"/>
        </w:rPr>
      </w:pPr>
      <w:r>
        <w:rPr>
          <w:rFonts w:eastAsia="Century Gothic" w:cs="Century Gothic"/>
        </w:rPr>
        <w:t xml:space="preserve">Le Ministère informe également l’opinion nationale que les personnes déjà interpellées dans le cadre des fraudes constatées cette année seront présentées au public, dans le strict respect des droits de chacun, et répondront de leurs actes devant les juridictions compétentes. </w:t>
      </w:r>
    </w:p>
    <w:p w14:paraId="6FB532C1" w14:textId="77777777" w:rsidR="003F25BF" w:rsidRDefault="003F25BF" w:rsidP="003F25BF">
      <w:pPr>
        <w:spacing w:before="280" w:after="280"/>
        <w:jc w:val="both"/>
        <w:rPr>
          <w:rFonts w:eastAsia="Century Gothic" w:cs="Century Gothic"/>
        </w:rPr>
      </w:pPr>
      <w:r>
        <w:rPr>
          <w:rFonts w:eastAsia="Century Gothic" w:cs="Century Gothic"/>
        </w:rPr>
        <w:t>La République de Guinée a besoin de diplômes crédibles, de bacheliers compétents et d’une école respectée.</w:t>
      </w:r>
    </w:p>
    <w:p w14:paraId="1569041C" w14:textId="77777777" w:rsidR="003F25BF" w:rsidRDefault="003F25BF" w:rsidP="003F25BF">
      <w:pPr>
        <w:spacing w:before="280" w:after="280"/>
        <w:jc w:val="center"/>
        <w:rPr>
          <w:rFonts w:eastAsia="Century Gothic" w:cs="Century Gothic"/>
        </w:rPr>
      </w:pPr>
      <w:r>
        <w:rPr>
          <w:rFonts w:eastAsia="Century Gothic" w:cs="Century Gothic"/>
          <w:b/>
          <w:bCs/>
        </w:rPr>
        <w:t>Pas d'examen avec la fraude. Pas de réussite durable sans mérite.</w:t>
      </w:r>
    </w:p>
    <w:p w14:paraId="78CF7285" w14:textId="77777777" w:rsidR="003F25BF" w:rsidRDefault="003F25BF" w:rsidP="003F25BF">
      <w:pPr>
        <w:rPr>
          <w:rFonts w:eastAsia="Century Gothic" w:cs="Century Gothic"/>
          <w:sz w:val="32"/>
          <w:szCs w:val="32"/>
        </w:rPr>
      </w:pPr>
      <w:bookmarkStart w:id="0" w:name="_4tnzbfpc1tkp" w:colFirst="0" w:colLast="0"/>
      <w:bookmarkEnd w:id="0"/>
    </w:p>
    <w:p w14:paraId="3B30A84B" w14:textId="77777777" w:rsidR="00080FD5" w:rsidRPr="003F25BF" w:rsidRDefault="00080FD5" w:rsidP="00FF1721">
      <w:pPr>
        <w:jc w:val="right"/>
      </w:pPr>
    </w:p>
    <w:sectPr w:rsidR="00080FD5" w:rsidRPr="003F25BF" w:rsidSect="00A335F8">
      <w:headerReference w:type="even" r:id="rId10"/>
      <w:headerReference w:type="default" r:id="rId11"/>
      <w:footerReference w:type="default" r:id="rId12"/>
      <w:headerReference w:type="first" r:id="rId13"/>
      <w:pgSz w:w="11906" w:h="16838"/>
      <w:pgMar w:top="2158"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3CB86316" w14:textId="77777777" w:rsidR="00381067" w:rsidRDefault="00381067" w:rsidP="000A4315">
      <w:r>
        <w:separator/>
      </w:r>
    </w:p>
  </w:endnote>
  <w:endnote w:type="continuationSeparator" w:id="0">
    <w:p w14:paraId="7FF7ADF6" w14:textId="77777777" w:rsidR="00381067" w:rsidRDefault="00381067" w:rsidP="000A43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387EBCAB" w14:textId="77777777" w:rsidR="00A335F8" w:rsidRDefault="00200E4F" w:rsidP="00C77C85">
    <w:pPr>
      <w:pStyle w:val="Pieddepage"/>
      <w:jc w:val="right"/>
    </w:pPr>
    <w:r>
      <w:rPr>
        <w:noProof/>
      </w:rPr>
      <mc:AlternateContent>
        <mc:Choice Requires="wps">
          <w:drawing>
            <wp:anchor distT="0" distB="0" distL="114300" distR="114300" simplePos="0" relativeHeight="251684864" behindDoc="0" locked="0" layoutInCell="1" allowOverlap="1" wp14:anchorId="63CF5272" wp14:editId="13744F6C">
              <wp:simplePos x="0" y="0"/>
              <wp:positionH relativeFrom="column">
                <wp:posOffset>815340</wp:posOffset>
              </wp:positionH>
              <wp:positionV relativeFrom="paragraph">
                <wp:posOffset>22225</wp:posOffset>
              </wp:positionV>
              <wp:extent cx="3970020" cy="561975"/>
              <wp:effectExtent l="0" t="0" r="0" b="9525"/>
              <wp:wrapNone/>
              <wp:docPr id="11" name="Zone de texte 11"/>
              <wp:cNvGraphicFramePr/>
              <a:graphic xmlns:a="http://schemas.openxmlformats.org/drawingml/2006/main">
                <a:graphicData uri="http://schemas.microsoft.com/office/word/2010/wordprocessingShape">
                  <wps:wsp>
                    <wps:cNvSpPr txBox="1"/>
                    <wps:spPr>
                      <a:xfrm>
                        <a:off x="0" y="0"/>
                        <a:ext cx="3970020" cy="56197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569DDDA1" w14:textId="4E65B23B" w:rsidR="00C77C85" w:rsidRPr="00B832E3" w:rsidRDefault="00C77C85" w:rsidP="00C77C85">
                          <w:pPr>
                            <w:jc w:val="center"/>
                            <w:rPr>
                              <w:sz w:val="20"/>
                              <w:szCs w:val="20"/>
                            </w:rPr>
                          </w:pPr>
                        </w:p>
                        <w:p w14:paraId="014C5278" w14:textId="77777777" w:rsidR="00C77C85" w:rsidRPr="00B832E3" w:rsidRDefault="00C77C85" w:rsidP="00C77C85">
                          <w:pPr>
                            <w:jc w:val="cente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3CF5272" id="_x0000_t202" coordsize="21600,21600" o:spt="202" path="m,l,21600r21600,l21600,xe">
              <v:stroke joinstyle="miter"/>
              <v:path gradientshapeok="t" o:connecttype="rect"/>
            </v:shapetype>
            <v:shape id="Zone de texte 11" o:spid="_x0000_s1034" type="#_x0000_t202" style="position:absolute;left:0;text-align:left;margin-left:64.2pt;margin-top:1.75pt;width:312.6pt;height:44.2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" filled="f" stroked="f">
              <v:textbox>
                <w:txbxContent>
                  <w:p w14:paraId="569DDDA1" w14:textId="4E65B23B" w:rsidR="00C77C85" w:rsidRPr="00B832E3" w:rsidRDefault="00C77C85" w:rsidP="00C77C85">
                    <w:pPr>
                      <w:jc w:val="center"/>
                      <w:rPr>
                        <w:sz w:val="20"/>
                        <w:szCs w:val="20"/>
                      </w:rPr>
                    </w:pPr>
                  </w:p>
                  <w:p w14:paraId="014C5278" w14:textId="77777777" w:rsidR="00C77C85" w:rsidRPr="00B832E3" w:rsidRDefault="00C77C85" w:rsidP="00C77C85">
                    <w:pPr>
                      <w:jc w:val="center"/>
                      <w:rPr>
                        <w:sz w:val="20"/>
                        <w:szCs w:val="20"/>
                      </w:rPr>
                    </w:pPr>
                  </w:p>
                </w:txbxContent>
              </v:textbox>
            </v:shape>
          </w:pict>
        </mc:Fallback>
      </mc:AlternateContent>
    </w:r>
    <w:r w:rsidR="00C77C85">
      <w:rPr>
        <w:noProof/>
      </w:rPr>
      <w:drawing>
        <wp:anchor distT="0" distB="0" distL="114300" distR="114300" simplePos="0" relativeHeight="251660287" behindDoc="0" locked="0" layoutInCell="1" allowOverlap="1" wp14:anchorId="46C19513" wp14:editId="755A6A06">
          <wp:simplePos x="0" y="0"/>
          <wp:positionH relativeFrom="column">
            <wp:posOffset>-723900</wp:posOffset>
          </wp:positionH>
          <wp:positionV relativeFrom="paragraph">
            <wp:posOffset>-31115</wp:posOffset>
          </wp:positionV>
          <wp:extent cx="6324600" cy="678815"/>
          <wp:effectExtent l="0" t="0" r="0" b="6985"/>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 cstate="print">
                    <a:extLst>
                      <a:ext uri="{28A0092B-C50C-407E-A947-70E740481C1C}">
                        <a14:useLocalDpi xmlns:a14="http://schemas.microsoft.com/office/drawing/2010/main" val="0"/>
                      </a:ext>
                    </a:extLst>
                  </a:blip>
                  <a:stretch>
                    <a:fillRect/>
                  </a:stretch>
                </pic:blipFill>
                <pic:spPr>
                  <a:xfrm>
                    <a:off x="0" y="0"/>
                    <a:ext cx="6324600" cy="678815"/>
                  </a:xfrm>
                  <a:prstGeom prst="rect">
                    <a:avLst/>
                  </a:prstGeom>
                </pic:spPr>
              </pic:pic>
            </a:graphicData>
          </a:graphic>
          <wp14:sizeRelH relativeFrom="page">
            <wp14:pctWidth>0</wp14:pctWidth>
          </wp14:sizeRelH>
          <wp14:sizeRelV relativeFrom="page">
            <wp14:pctHeight>0</wp14:pctHeight>
          </wp14:sizeRelV>
        </wp:anchor>
      </w:drawing>
    </w:r>
    <w:sdt>
      <w:sdtPr>
        <w:id w:val="-745492043"/>
        <w:docPartObj>
          <w:docPartGallery w:val="Page Numbers (Bottom of Page)"/>
          <w:docPartUnique/>
        </w:docPartObj>
      </w:sdtPr>
      <w:sdtContent>
        <w:r w:rsidR="00A335F8">
          <w:fldChar w:fldCharType="begin"/>
        </w:r>
        <w:r w:rsidR="00A335F8">
          <w:instrText>PAGE   \* MERGEFORMAT</w:instrText>
        </w:r>
        <w:r w:rsidR="00A335F8">
          <w:fldChar w:fldCharType="separate"/>
        </w:r>
        <w:r w:rsidR="00A335F8">
          <w:t>2</w:t>
        </w:r>
        <w:r w:rsidR="00A335F8">
          <w:fldChar w:fldCharType="end"/>
        </w:r>
      </w:sdtContent>
    </w:sdt>
  </w:p>
  <w:p w14:paraId="7118B2C7" w14:textId="77777777" w:rsidR="000A4315" w:rsidRDefault="000A4315" w:rsidP="000A4315">
    <w:pPr>
      <w:pStyle w:val="Pieddepage"/>
      <w:tabs>
        <w:tab w:val="clear" w:pos="4513"/>
        <w:tab w:val="clear" w:pos="9026"/>
        <w:tab w:val="left" w:pos="5135"/>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6146BF48" w14:textId="77777777" w:rsidR="00381067" w:rsidRDefault="00381067" w:rsidP="000A4315">
      <w:r>
        <w:separator/>
      </w:r>
    </w:p>
  </w:footnote>
  <w:footnote w:type="continuationSeparator" w:id="0">
    <w:p w14:paraId="73C22118" w14:textId="77777777" w:rsidR="00381067" w:rsidRDefault="00381067" w:rsidP="000A43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1ECB0140" w14:textId="77777777" w:rsidR="00B832E3" w:rsidRDefault="00381067">
    <w:pPr>
      <w:pStyle w:val="En-tte"/>
    </w:pPr>
    <w:r>
      <w:rPr>
        <w:noProof/>
      </w:rPr>
      <w:pict w14:anchorId="2CD222D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1407036" o:spid="_x0000_s1027" type="#_x0000_t75" alt="" style="position:absolute;margin-left:0;margin-top:0;width:445.15pt;height:215.5pt;z-index:-251644928;mso-wrap-edited:f;mso-width-percent:0;mso-height-percent:0;mso-position-horizontal:center;mso-position-horizontal-relative:margin;mso-position-vertical:center;mso-position-vertical-relative:margin;mso-width-percent:0;mso-height-percent:0" o:allowincell="f">
          <v:imagedata r:id="rId1" o:title="Logo Guinee Branding HAUTE RESOLUTION fond blanc"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0ED6EB4E" w14:textId="77777777" w:rsidR="000A4315" w:rsidRDefault="00423C18">
    <w:pPr>
      <w:pStyle w:val="En-tte"/>
    </w:pPr>
    <w:r w:rsidRPr="000A4315">
      <w:rPr>
        <w:noProof/>
      </w:rPr>
      <mc:AlternateContent>
        <mc:Choice Requires="wps">
          <w:drawing>
            <wp:anchor distT="0" distB="0" distL="114300" distR="114300" simplePos="0" relativeHeight="251682816" behindDoc="0" locked="0" layoutInCell="1" allowOverlap="1" wp14:anchorId="5149DE75" wp14:editId="32B5B796">
              <wp:simplePos x="0" y="0"/>
              <wp:positionH relativeFrom="column">
                <wp:posOffset>3582365</wp:posOffset>
              </wp:positionH>
              <wp:positionV relativeFrom="paragraph">
                <wp:posOffset>-432218</wp:posOffset>
              </wp:positionV>
              <wp:extent cx="2971800" cy="920187"/>
              <wp:effectExtent l="0" t="0" r="0" b="0"/>
              <wp:wrapNone/>
              <wp:docPr id="21" name="Zone de texte 21"/>
              <wp:cNvGraphicFramePr/>
              <a:graphic xmlns:a="http://schemas.openxmlformats.org/drawingml/2006/main">
                <a:graphicData uri="http://schemas.microsoft.com/office/word/2010/wordprocessingShape">
                  <wps:wsp>
                    <wps:cNvSpPr txBox="1"/>
                    <wps:spPr>
                      <a:xfrm>
                        <a:off x="0" y="0"/>
                        <a:ext cx="2971800" cy="920187"/>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F7AFB95" w14:textId="77777777" w:rsidR="004E71E6" w:rsidRPr="004E71E6" w:rsidRDefault="004E71E6" w:rsidP="004E71E6">
                          <w:pPr>
                            <w:jc w:val="center"/>
                            <w:rPr>
                              <w:rFonts w:cs="Arial"/>
                              <w:b/>
                              <w:bCs/>
                              <w:color w:val="FFFFFF" w:themeColor="background1"/>
                            </w:rPr>
                          </w:pPr>
                          <w:r w:rsidRPr="004E71E6">
                            <w:rPr>
                              <w:rFonts w:cs="Arial"/>
                              <w:b/>
                              <w:bCs/>
                              <w:color w:val="FFFFFF" w:themeColor="background1"/>
                            </w:rPr>
                            <w:t>Ministère de l’</w:t>
                          </w:r>
                          <w:r>
                            <w:rPr>
                              <w:rFonts w:cs="Arial"/>
                              <w:b/>
                              <w:bCs/>
                              <w:color w:val="FFFFFF" w:themeColor="background1"/>
                            </w:rPr>
                            <w:t>É</w:t>
                          </w:r>
                          <w:r w:rsidRPr="004E71E6">
                            <w:rPr>
                              <w:rFonts w:cs="Arial"/>
                              <w:b/>
                              <w:bCs/>
                              <w:color w:val="FFFFFF" w:themeColor="background1"/>
                            </w:rPr>
                            <w:t xml:space="preserve">ducation Nationale, de l’Alphabétisation, de l’Enseignement Technique et de la Formation Professionnelle </w:t>
                          </w:r>
                        </w:p>
                        <w:p w14:paraId="5C1263EF" w14:textId="77777777" w:rsidR="00423C18" w:rsidRPr="00B832E3" w:rsidRDefault="00423C18" w:rsidP="00423C18">
                          <w:pPr>
                            <w:jc w:val="center"/>
                            <w:rPr>
                              <w:rFonts w:cs="Arial"/>
                              <w:b/>
                              <w:bCs/>
                              <w:color w:val="FFFFFF" w:themeColor="background1"/>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149DE75" id="_x0000_t202" coordsize="21600,21600" o:spt="202" path="m,l,21600r21600,l21600,xe">
              <v:stroke joinstyle="miter"/>
              <v:path gradientshapeok="t" o:connecttype="rect"/>
            </v:shapetype>
            <v:shape id="Zone de texte 21" o:spid="_x0000_s1030" type="#_x0000_t202" style="position:absolute;margin-left:282.1pt;margin-top:-34.05pt;width:234pt;height:72.4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" filled="f" stroked="f">
              <v:textbox>
                <w:txbxContent>
                  <w:p w14:paraId="6F7AFB95" w14:textId="77777777" w:rsidR="004E71E6" w:rsidRPr="004E71E6" w:rsidRDefault="004E71E6" w:rsidP="004E71E6">
                    <w:pPr>
                      <w:jc w:val="center"/>
                      <w:rPr>
                        <w:rFonts w:cs="Arial"/>
                        <w:b/>
                        <w:bCs/>
                        <w:color w:val="FFFFFF" w:themeColor="background1"/>
                      </w:rPr>
                    </w:pPr>
                    <w:r w:rsidRPr="004E71E6">
                      <w:rPr>
                        <w:rFonts w:cs="Arial"/>
                        <w:b/>
                        <w:bCs/>
                        <w:color w:val="FFFFFF" w:themeColor="background1"/>
                      </w:rPr>
                      <w:t>Ministère de l’</w:t>
                    </w:r>
                    <w:r>
                      <w:rPr>
                        <w:rFonts w:cs="Arial"/>
                        <w:b/>
                        <w:bCs/>
                        <w:color w:val="FFFFFF" w:themeColor="background1"/>
                      </w:rPr>
                      <w:t>É</w:t>
                    </w:r>
                    <w:r w:rsidRPr="004E71E6">
                      <w:rPr>
                        <w:rFonts w:cs="Arial"/>
                        <w:b/>
                        <w:bCs/>
                        <w:color w:val="FFFFFF" w:themeColor="background1"/>
                      </w:rPr>
                      <w:t xml:space="preserve">ducation Nationale, de l’Alphabétisation, de l’Enseignement Technique et de la Formation Professionnelle </w:t>
                    </w:r>
                  </w:p>
                  <w:p w14:paraId="5C1263EF" w14:textId="77777777" w:rsidR="00423C18" w:rsidRPr="00B832E3" w:rsidRDefault="00423C18" w:rsidP="00423C18">
                    <w:pPr>
                      <w:jc w:val="center"/>
                      <w:rPr>
                        <w:rFonts w:cs="Arial"/>
                        <w:b/>
                        <w:bCs/>
                        <w:color w:val="FFFFFF" w:themeColor="background1"/>
                        <w:sz w:val="32"/>
                        <w:szCs w:val="32"/>
                      </w:rPr>
                    </w:pPr>
                  </w:p>
                </w:txbxContent>
              </v:textbox>
            </v:shape>
          </w:pict>
        </mc:Fallback>
      </mc:AlternateContent>
    </w:r>
    <w:r>
      <w:rPr>
        <w:noProof/>
      </w:rPr>
      <w:drawing>
        <wp:anchor distT="0" distB="0" distL="114300" distR="114300" simplePos="0" relativeHeight="251680768" behindDoc="0" locked="0" layoutInCell="1" allowOverlap="1" wp14:anchorId="41145D71" wp14:editId="289ED892">
          <wp:simplePos x="0" y="0"/>
          <wp:positionH relativeFrom="column">
            <wp:posOffset>2162175</wp:posOffset>
          </wp:positionH>
          <wp:positionV relativeFrom="paragraph">
            <wp:posOffset>-372964</wp:posOffset>
          </wp:positionV>
          <wp:extent cx="764276" cy="857250"/>
          <wp:effectExtent l="0" t="0" r="0" b="0"/>
          <wp:wrapNone/>
          <wp:docPr id="20" name="Graphiqu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phique 6"/>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764276" cy="857250"/>
                  </a:xfrm>
                  <a:prstGeom prst="rect">
                    <a:avLst/>
                  </a:prstGeom>
                </pic:spPr>
              </pic:pic>
            </a:graphicData>
          </a:graphic>
          <wp14:sizeRelH relativeFrom="page">
            <wp14:pctWidth>0</wp14:pctWidth>
          </wp14:sizeRelH>
          <wp14:sizeRelV relativeFrom="page">
            <wp14:pctHeight>0</wp14:pctHeight>
          </wp14:sizeRelV>
        </wp:anchor>
      </w:drawing>
    </w:r>
    <w:r w:rsidRPr="000A4315">
      <w:rPr>
        <w:noProof/>
      </w:rPr>
      <mc:AlternateContent>
        <mc:Choice Requires="wps">
          <w:drawing>
            <wp:anchor distT="0" distB="0" distL="114300" distR="114300" simplePos="0" relativeHeight="251678720" behindDoc="0" locked="0" layoutInCell="1" allowOverlap="1" wp14:anchorId="3E72B496" wp14:editId="34BB1F1A">
              <wp:simplePos x="0" y="0"/>
              <wp:positionH relativeFrom="column">
                <wp:posOffset>-1095375</wp:posOffset>
              </wp:positionH>
              <wp:positionV relativeFrom="paragraph">
                <wp:posOffset>-430530</wp:posOffset>
              </wp:positionV>
              <wp:extent cx="2550160" cy="457200"/>
              <wp:effectExtent l="0" t="0" r="0" b="0"/>
              <wp:wrapNone/>
              <wp:docPr id="19" name="Zone de texte 19"/>
              <wp:cNvGraphicFramePr/>
              <a:graphic xmlns:a="http://schemas.openxmlformats.org/drawingml/2006/main">
                <a:graphicData uri="http://schemas.microsoft.com/office/word/2010/wordprocessingShape">
                  <wps:wsp>
                    <wps:cNvSpPr txBox="1"/>
                    <wps:spPr>
                      <a:xfrm>
                        <a:off x="0" y="0"/>
                        <a:ext cx="2550160" cy="45720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737F1B6C" w14:textId="77777777" w:rsidR="00423C18" w:rsidRPr="00B613DD" w:rsidRDefault="00423C18" w:rsidP="00423C18">
                          <w:pPr>
                            <w:jc w:val="center"/>
                            <w:rPr>
                              <w:rFonts w:cs="Arial"/>
                              <w:b/>
                              <w:bCs/>
                              <w:color w:val="FFFFFF" w:themeColor="background1"/>
                              <w:sz w:val="22"/>
                              <w:szCs w:val="22"/>
                            </w:rPr>
                          </w:pPr>
                          <w:r w:rsidRPr="00B613DD">
                            <w:rPr>
                              <w:rFonts w:cs="Arial"/>
                              <w:b/>
                              <w:bCs/>
                              <w:color w:val="FFFFFF" w:themeColor="background1"/>
                              <w:sz w:val="22"/>
                              <w:szCs w:val="22"/>
                            </w:rPr>
                            <w:t>REPUBLIQUE DE GUINEE</w:t>
                          </w:r>
                        </w:p>
                        <w:p w14:paraId="6E4BEF4C" w14:textId="77777777" w:rsidR="00423C18" w:rsidRPr="00B613DD" w:rsidRDefault="00423C18" w:rsidP="00423C18">
                          <w:pPr>
                            <w:jc w:val="center"/>
                            <w:rPr>
                              <w:rFonts w:cs="Arial"/>
                              <w:b/>
                              <w:bCs/>
                              <w:color w:val="FFFFFF" w:themeColor="background1"/>
                              <w:sz w:val="15"/>
                              <w:szCs w:val="15"/>
                            </w:rPr>
                          </w:pPr>
                          <w:r w:rsidRPr="00B613DD">
                            <w:rPr>
                              <w:rFonts w:cs="Arial"/>
                              <w:b/>
                              <w:bCs/>
                              <w:color w:val="FFFFFF" w:themeColor="background1"/>
                              <w:sz w:val="15"/>
                              <w:szCs w:val="15"/>
                            </w:rPr>
                            <w:t>TRAVAIL – JUSTICE - SOLIDARITE</w:t>
                          </w:r>
                        </w:p>
                        <w:p w14:paraId="72283A8E" w14:textId="77777777" w:rsidR="00423C18" w:rsidRPr="00B613DD" w:rsidRDefault="00423C18" w:rsidP="00423C18">
                          <w:pPr>
                            <w:rPr>
                              <w:rFonts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E72B496" id="Zone de texte 19" o:spid="_x0000_s1031" type="#_x0000_t202" style="position:absolute;margin-left:-86.25pt;margin-top:-33.9pt;width:200.8pt;height:36pt;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" filled="f" stroked="f">
              <v:textbox>
                <w:txbxContent>
                  <w:p w14:paraId="737F1B6C" w14:textId="77777777" w:rsidR="00423C18" w:rsidRPr="00B613DD" w:rsidRDefault="00423C18" w:rsidP="00423C18">
                    <w:pPr>
                      <w:jc w:val="center"/>
                      <w:rPr>
                        <w:rFonts w:cs="Arial"/>
                        <w:b/>
                        <w:bCs/>
                        <w:color w:val="FFFFFF" w:themeColor="background1"/>
                        <w:sz w:val="22"/>
                        <w:szCs w:val="22"/>
                      </w:rPr>
                    </w:pPr>
                    <w:r w:rsidRPr="00B613DD">
                      <w:rPr>
                        <w:rFonts w:cs="Arial"/>
                        <w:b/>
                        <w:bCs/>
                        <w:color w:val="FFFFFF" w:themeColor="background1"/>
                        <w:sz w:val="22"/>
                        <w:szCs w:val="22"/>
                      </w:rPr>
                      <w:t>REPUBLIQUE DE GUINEE</w:t>
                    </w:r>
                  </w:p>
                  <w:p w14:paraId="6E4BEF4C" w14:textId="77777777" w:rsidR="00423C18" w:rsidRPr="00B613DD" w:rsidRDefault="00423C18" w:rsidP="00423C18">
                    <w:pPr>
                      <w:jc w:val="center"/>
                      <w:rPr>
                        <w:rFonts w:cs="Arial"/>
                        <w:b/>
                        <w:bCs/>
                        <w:color w:val="FFFFFF" w:themeColor="background1"/>
                        <w:sz w:val="15"/>
                        <w:szCs w:val="15"/>
                      </w:rPr>
                    </w:pPr>
                    <w:r w:rsidRPr="00B613DD">
                      <w:rPr>
                        <w:rFonts w:cs="Arial"/>
                        <w:b/>
                        <w:bCs/>
                        <w:color w:val="FFFFFF" w:themeColor="background1"/>
                        <w:sz w:val="15"/>
                        <w:szCs w:val="15"/>
                      </w:rPr>
                      <w:t>TRAVAIL – JUSTICE - SOLIDARITE</w:t>
                    </w:r>
                  </w:p>
                  <w:p w14:paraId="72283A8E" w14:textId="77777777" w:rsidR="00423C18" w:rsidRPr="00B613DD" w:rsidRDefault="00423C18" w:rsidP="00423C18">
                    <w:pPr>
                      <w:rPr>
                        <w:rFonts w:cs="Arial"/>
                      </w:rPr>
                    </w:pPr>
                  </w:p>
                </w:txbxContent>
              </v:textbox>
            </v:shape>
          </w:pict>
        </mc:Fallback>
      </mc:AlternateContent>
    </w:r>
    <w:r>
      <w:rPr>
        <w:noProof/>
      </w:rPr>
      <w:drawing>
        <wp:anchor distT="0" distB="0" distL="114300" distR="114300" simplePos="0" relativeHeight="251676672" behindDoc="0" locked="0" layoutInCell="1" allowOverlap="1" wp14:anchorId="2DB2EA57" wp14:editId="1FB3A6A8">
          <wp:simplePos x="0" y="0"/>
          <wp:positionH relativeFrom="column">
            <wp:posOffset>-952500</wp:posOffset>
          </wp:positionH>
          <wp:positionV relativeFrom="paragraph">
            <wp:posOffset>-457835</wp:posOffset>
          </wp:positionV>
          <wp:extent cx="7726891" cy="1228725"/>
          <wp:effectExtent l="0" t="0" r="7620" b="0"/>
          <wp:wrapNone/>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3">
                    <a:extLst>
                      <a:ext uri="{28A0092B-C50C-407E-A947-70E740481C1C}">
                        <a14:useLocalDpi xmlns:a14="http://schemas.microsoft.com/office/drawing/2010/main" val="0"/>
                      </a:ext>
                    </a:extLst>
                  </a:blip>
                  <a:stretch>
                    <a:fillRect/>
                  </a:stretch>
                </pic:blipFill>
                <pic:spPr>
                  <a:xfrm>
                    <a:off x="0" y="0"/>
                    <a:ext cx="7726891" cy="1228725"/>
                  </a:xfrm>
                  <a:prstGeom prst="rect">
                    <a:avLst/>
                  </a:prstGeom>
                </pic:spPr>
              </pic:pic>
            </a:graphicData>
          </a:graphic>
          <wp14:sizeRelH relativeFrom="page">
            <wp14:pctWidth>0</wp14:pctWidth>
          </wp14:sizeRelH>
          <wp14:sizeRelV relativeFrom="page">
            <wp14:pctHeight>0</wp14:pctHeight>
          </wp14:sizeRelV>
        </wp:anchor>
      </w:drawing>
    </w:r>
    <w:r w:rsidR="00381067">
      <w:rPr>
        <w:noProof/>
      </w:rPr>
      <w:pict w14:anchorId="26EB36E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1407037" o:spid="_x0000_s1026" type="#_x0000_t75" alt="" style="position:absolute;margin-left:0;margin-top:0;width:445.15pt;height:215.5pt;z-index:-251641856;mso-wrap-edited:f;mso-width-percent:0;mso-height-percent:0;mso-position-horizontal:center;mso-position-horizontal-relative:margin;mso-position-vertical:center;mso-position-vertical-relative:margin;mso-width-percent:0;mso-height-percent:0" o:allowincell="f">
          <v:imagedata r:id="rId4" o:title="Logo Guinee Branding HAUTE RESOLUTION fond blanc" gain="19661f" blacklevel="22938f"/>
          <w10:wrap anchorx="margin" anchory="margin"/>
        </v:shape>
      </w:pict>
    </w:r>
    <w:r w:rsidR="00B832E3" w:rsidRPr="000A4315">
      <w:rPr>
        <w:noProof/>
      </w:rPr>
      <mc:AlternateContent>
        <mc:Choice Requires="wps">
          <w:drawing>
            <wp:anchor distT="0" distB="0" distL="114300" distR="114300" simplePos="0" relativeHeight="251662336" behindDoc="0" locked="0" layoutInCell="1" allowOverlap="1" wp14:anchorId="417A2048" wp14:editId="07C72214">
              <wp:simplePos x="0" y="0"/>
              <wp:positionH relativeFrom="column">
                <wp:posOffset>3585028</wp:posOffset>
              </wp:positionH>
              <wp:positionV relativeFrom="paragraph">
                <wp:posOffset>-151311</wp:posOffset>
              </wp:positionV>
              <wp:extent cx="3129734" cy="1200150"/>
              <wp:effectExtent l="0" t="0" r="0" b="0"/>
              <wp:wrapNone/>
              <wp:docPr id="9" name="Zone de texte 9"/>
              <wp:cNvGraphicFramePr/>
              <a:graphic xmlns:a="http://schemas.openxmlformats.org/drawingml/2006/main">
                <a:graphicData uri="http://schemas.microsoft.com/office/word/2010/wordprocessingShape">
                  <wps:wsp>
                    <wps:cNvSpPr txBox="1"/>
                    <wps:spPr>
                      <a:xfrm>
                        <a:off x="0" y="0"/>
                        <a:ext cx="3129734" cy="120015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6D2B4AB" w14:textId="77777777" w:rsidR="00B832E3" w:rsidRPr="00B832E3" w:rsidRDefault="00B832E3" w:rsidP="00B832E3">
                          <w:pPr>
                            <w:rPr>
                              <w:rFonts w:cs="Arial"/>
                              <w:b/>
                              <w:bCs/>
                              <w:color w:val="FFFFFF" w:themeColor="background1"/>
                              <w:sz w:val="28"/>
                              <w:szCs w:val="28"/>
                            </w:rPr>
                          </w:pPr>
                          <w:r w:rsidRPr="00B832E3">
                            <w:rPr>
                              <w:rFonts w:cs="Arial"/>
                              <w:b/>
                              <w:bCs/>
                              <w:color w:val="FFFFFF" w:themeColor="background1"/>
                              <w:sz w:val="28"/>
                              <w:szCs w:val="28"/>
                            </w:rPr>
                            <w:t xml:space="preserve">Ministère de l’Enseignement </w:t>
                          </w:r>
                        </w:p>
                        <w:p w14:paraId="7C69C18F" w14:textId="77777777" w:rsidR="00B832E3" w:rsidRPr="00B832E3" w:rsidRDefault="00B832E3" w:rsidP="00B832E3">
                          <w:pPr>
                            <w:rPr>
                              <w:rFonts w:cs="Arial"/>
                              <w:b/>
                              <w:bCs/>
                              <w:color w:val="FFFFFF" w:themeColor="background1"/>
                              <w:sz w:val="28"/>
                              <w:szCs w:val="28"/>
                            </w:rPr>
                          </w:pPr>
                          <w:r w:rsidRPr="00B832E3">
                            <w:rPr>
                              <w:rFonts w:cs="Arial"/>
                              <w:b/>
                              <w:bCs/>
                              <w:color w:val="FFFFFF" w:themeColor="background1"/>
                              <w:sz w:val="28"/>
                              <w:szCs w:val="28"/>
                            </w:rPr>
                            <w:t xml:space="preserve">Supérieur, de la Recherche </w:t>
                          </w:r>
                        </w:p>
                        <w:p w14:paraId="0033890F" w14:textId="77777777" w:rsidR="00B832E3" w:rsidRPr="00B832E3" w:rsidRDefault="00B832E3" w:rsidP="00B832E3">
                          <w:pPr>
                            <w:rPr>
                              <w:rFonts w:cs="Arial"/>
                              <w:b/>
                              <w:bCs/>
                              <w:color w:val="FFFFFF" w:themeColor="background1"/>
                              <w:sz w:val="28"/>
                              <w:szCs w:val="28"/>
                            </w:rPr>
                          </w:pPr>
                          <w:r w:rsidRPr="00B832E3">
                            <w:rPr>
                              <w:rFonts w:cs="Arial"/>
                              <w:b/>
                              <w:bCs/>
                              <w:color w:val="FFFFFF" w:themeColor="background1"/>
                              <w:sz w:val="28"/>
                              <w:szCs w:val="28"/>
                            </w:rPr>
                            <w:t>Scientifique et de l’Innovation</w:t>
                          </w:r>
                        </w:p>
                        <w:p w14:paraId="541DAC89" w14:textId="77777777" w:rsidR="00B832E3" w:rsidRPr="00B832E3" w:rsidRDefault="00B832E3" w:rsidP="00B832E3">
                          <w:pPr>
                            <w:rPr>
                              <w:rFonts w:cs="Arial"/>
                              <w:b/>
                              <w:bCs/>
                              <w:color w:val="FFFFFF" w:themeColor="background1"/>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7A2048" id="Zone de texte 9" o:spid="_x0000_s1032" type="#_x0000_t202" style="position:absolute;margin-left:282.3pt;margin-top:-11.9pt;width:246.45pt;height:9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" filled="f" stroked="f">
              <v:textbox>
                <w:txbxContent>
                  <w:p w14:paraId="26D2B4AB" w14:textId="77777777" w:rsidR="00B832E3" w:rsidRPr="00B832E3" w:rsidRDefault="00B832E3" w:rsidP="00B832E3">
                    <w:pPr>
                      <w:rPr>
                        <w:rFonts w:cs="Arial"/>
                        <w:b/>
                        <w:bCs/>
                        <w:color w:val="FFFFFF" w:themeColor="background1"/>
                        <w:sz w:val="28"/>
                        <w:szCs w:val="28"/>
                      </w:rPr>
                    </w:pPr>
                    <w:r w:rsidRPr="00B832E3">
                      <w:rPr>
                        <w:rFonts w:cs="Arial"/>
                        <w:b/>
                        <w:bCs/>
                        <w:color w:val="FFFFFF" w:themeColor="background1"/>
                        <w:sz w:val="28"/>
                        <w:szCs w:val="28"/>
                      </w:rPr>
                      <w:t xml:space="preserve">Ministère de l’Enseignement </w:t>
                    </w:r>
                  </w:p>
                  <w:p w14:paraId="7C69C18F" w14:textId="77777777" w:rsidR="00B832E3" w:rsidRPr="00B832E3" w:rsidRDefault="00B832E3" w:rsidP="00B832E3">
                    <w:pPr>
                      <w:rPr>
                        <w:rFonts w:cs="Arial"/>
                        <w:b/>
                        <w:bCs/>
                        <w:color w:val="FFFFFF" w:themeColor="background1"/>
                        <w:sz w:val="28"/>
                        <w:szCs w:val="28"/>
                      </w:rPr>
                    </w:pPr>
                    <w:r w:rsidRPr="00B832E3">
                      <w:rPr>
                        <w:rFonts w:cs="Arial"/>
                        <w:b/>
                        <w:bCs/>
                        <w:color w:val="FFFFFF" w:themeColor="background1"/>
                        <w:sz w:val="28"/>
                        <w:szCs w:val="28"/>
                      </w:rPr>
                      <w:t xml:space="preserve">Supérieur, de la Recherche </w:t>
                    </w:r>
                  </w:p>
                  <w:p w14:paraId="0033890F" w14:textId="77777777" w:rsidR="00B832E3" w:rsidRPr="00B832E3" w:rsidRDefault="00B832E3" w:rsidP="00B832E3">
                    <w:pPr>
                      <w:rPr>
                        <w:rFonts w:cs="Arial"/>
                        <w:b/>
                        <w:bCs/>
                        <w:color w:val="FFFFFF" w:themeColor="background1"/>
                        <w:sz w:val="28"/>
                        <w:szCs w:val="28"/>
                      </w:rPr>
                    </w:pPr>
                    <w:r w:rsidRPr="00B832E3">
                      <w:rPr>
                        <w:rFonts w:cs="Arial"/>
                        <w:b/>
                        <w:bCs/>
                        <w:color w:val="FFFFFF" w:themeColor="background1"/>
                        <w:sz w:val="28"/>
                        <w:szCs w:val="28"/>
                      </w:rPr>
                      <w:t>Scientifique et de l’Innovation</w:t>
                    </w:r>
                  </w:p>
                  <w:p w14:paraId="541DAC89" w14:textId="77777777" w:rsidR="00B832E3" w:rsidRPr="00B832E3" w:rsidRDefault="00B832E3" w:rsidP="00B832E3">
                    <w:pPr>
                      <w:rPr>
                        <w:rFonts w:cs="Arial"/>
                        <w:b/>
                        <w:bCs/>
                        <w:color w:val="FFFFFF" w:themeColor="background1"/>
                        <w:sz w:val="32"/>
                        <w:szCs w:val="32"/>
                      </w:rPr>
                    </w:pPr>
                  </w:p>
                </w:txbxContent>
              </v:textbox>
            </v:shape>
          </w:pict>
        </mc:Fallback>
      </mc:AlternateContent>
    </w:r>
    <w:r w:rsidR="000A4315" w:rsidRPr="000A4315">
      <w:rPr>
        <w:noProof/>
      </w:rPr>
      <mc:AlternateContent>
        <mc:Choice Requires="wps">
          <w:drawing>
            <wp:anchor distT="0" distB="0" distL="114300" distR="114300" simplePos="0" relativeHeight="251661312" behindDoc="0" locked="0" layoutInCell="1" allowOverlap="1" wp14:anchorId="4336A0AF" wp14:editId="42CE24BC">
              <wp:simplePos x="0" y="0"/>
              <wp:positionH relativeFrom="column">
                <wp:posOffset>-637507</wp:posOffset>
              </wp:positionH>
              <wp:positionV relativeFrom="paragraph">
                <wp:posOffset>29210</wp:posOffset>
              </wp:positionV>
              <wp:extent cx="2550160" cy="457200"/>
              <wp:effectExtent l="0" t="0" r="0" b="0"/>
              <wp:wrapNone/>
              <wp:docPr id="8" name="Zone de texte 8"/>
              <wp:cNvGraphicFramePr/>
              <a:graphic xmlns:a="http://schemas.openxmlformats.org/drawingml/2006/main">
                <a:graphicData uri="http://schemas.microsoft.com/office/word/2010/wordprocessingShape">
                  <wps:wsp>
                    <wps:cNvSpPr txBox="1"/>
                    <wps:spPr>
                      <a:xfrm>
                        <a:off x="0" y="0"/>
                        <a:ext cx="2550160" cy="45720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2F81DF6" w14:textId="77777777" w:rsidR="000A4315" w:rsidRPr="00B613DD" w:rsidRDefault="000A4315" w:rsidP="000A4315">
                          <w:pPr>
                            <w:jc w:val="center"/>
                            <w:rPr>
                              <w:rFonts w:cs="Arial"/>
                              <w:b/>
                              <w:bCs/>
                              <w:color w:val="FFFFFF" w:themeColor="background1"/>
                              <w:sz w:val="22"/>
                              <w:szCs w:val="22"/>
                            </w:rPr>
                          </w:pPr>
                          <w:r w:rsidRPr="00B613DD">
                            <w:rPr>
                              <w:rFonts w:cs="Arial"/>
                              <w:b/>
                              <w:bCs/>
                              <w:color w:val="FFFFFF" w:themeColor="background1"/>
                              <w:sz w:val="22"/>
                              <w:szCs w:val="22"/>
                            </w:rPr>
                            <w:t>REPUBLIQUE DE GUINEE</w:t>
                          </w:r>
                        </w:p>
                        <w:p w14:paraId="73A24393" w14:textId="77777777" w:rsidR="000A4315" w:rsidRPr="00B613DD" w:rsidRDefault="000A4315" w:rsidP="000A4315">
                          <w:pPr>
                            <w:jc w:val="center"/>
                            <w:rPr>
                              <w:rFonts w:cs="Arial"/>
                              <w:b/>
                              <w:bCs/>
                              <w:color w:val="FFFFFF" w:themeColor="background1"/>
                              <w:sz w:val="15"/>
                              <w:szCs w:val="15"/>
                            </w:rPr>
                          </w:pPr>
                          <w:r w:rsidRPr="00B613DD">
                            <w:rPr>
                              <w:rFonts w:cs="Arial"/>
                              <w:b/>
                              <w:bCs/>
                              <w:color w:val="FFFFFF" w:themeColor="background1"/>
                              <w:sz w:val="15"/>
                              <w:szCs w:val="15"/>
                            </w:rPr>
                            <w:t>TRAVAIL – JUSTICE - SOLIDARITE</w:t>
                          </w:r>
                        </w:p>
                        <w:p w14:paraId="33075D1B" w14:textId="77777777" w:rsidR="000A4315" w:rsidRPr="00B613DD" w:rsidRDefault="000A4315" w:rsidP="000A4315">
                          <w:pPr>
                            <w:rPr>
                              <w:rFonts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336A0AF" id="Zone de texte 8" o:spid="_x0000_s1033" type="#_x0000_t202" style="position:absolute;margin-left:-50.2pt;margin-top:2.3pt;width:200.8pt;height:36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" filled="f" stroked="f">
              <v:textbox>
                <w:txbxContent>
                  <w:p w14:paraId="32F81DF6" w14:textId="77777777" w:rsidR="000A4315" w:rsidRPr="00B613DD" w:rsidRDefault="000A4315" w:rsidP="000A4315">
                    <w:pPr>
                      <w:jc w:val="center"/>
                      <w:rPr>
                        <w:rFonts w:cs="Arial"/>
                        <w:b/>
                        <w:bCs/>
                        <w:color w:val="FFFFFF" w:themeColor="background1"/>
                        <w:sz w:val="22"/>
                        <w:szCs w:val="22"/>
                      </w:rPr>
                    </w:pPr>
                    <w:r w:rsidRPr="00B613DD">
                      <w:rPr>
                        <w:rFonts w:cs="Arial"/>
                        <w:b/>
                        <w:bCs/>
                        <w:color w:val="FFFFFF" w:themeColor="background1"/>
                        <w:sz w:val="22"/>
                        <w:szCs w:val="22"/>
                      </w:rPr>
                      <w:t>REPUBLIQUE DE GUINEE</w:t>
                    </w:r>
                  </w:p>
                  <w:p w14:paraId="73A24393" w14:textId="77777777" w:rsidR="000A4315" w:rsidRPr="00B613DD" w:rsidRDefault="000A4315" w:rsidP="000A4315">
                    <w:pPr>
                      <w:jc w:val="center"/>
                      <w:rPr>
                        <w:rFonts w:cs="Arial"/>
                        <w:b/>
                        <w:bCs/>
                        <w:color w:val="FFFFFF" w:themeColor="background1"/>
                        <w:sz w:val="15"/>
                        <w:szCs w:val="15"/>
                      </w:rPr>
                    </w:pPr>
                    <w:r w:rsidRPr="00B613DD">
                      <w:rPr>
                        <w:rFonts w:cs="Arial"/>
                        <w:b/>
                        <w:bCs/>
                        <w:color w:val="FFFFFF" w:themeColor="background1"/>
                        <w:sz w:val="15"/>
                        <w:szCs w:val="15"/>
                      </w:rPr>
                      <w:t>TRAVAIL – JUSTICE - SOLIDARITE</w:t>
                    </w:r>
                  </w:p>
                  <w:p w14:paraId="33075D1B" w14:textId="77777777" w:rsidR="000A4315" w:rsidRPr="00B613DD" w:rsidRDefault="000A4315" w:rsidP="000A4315">
                    <w:pPr>
                      <w:rPr>
                        <w:rFonts w:cs="Arial"/>
                      </w:rPr>
                    </w:pP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268EB504" w14:textId="77777777" w:rsidR="00B832E3" w:rsidRDefault="00381067">
    <w:pPr>
      <w:pStyle w:val="En-tte"/>
    </w:pPr>
    <w:r>
      <w:rPr>
        <w:noProof/>
      </w:rPr>
      <w:pict w14:anchorId="6F5BF7C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1407035" o:spid="_x0000_s1025" type="#_x0000_t75" alt="" style="position:absolute;margin-left:0;margin-top:0;width:445.15pt;height:215.5pt;z-index:-251648000;mso-wrap-edited:f;mso-width-percent:0;mso-height-percent:0;mso-position-horizontal:center;mso-position-horizontal-relative:margin;mso-position-vertical:center;mso-position-vertical-relative:margin;mso-width-percent:0;mso-height-percent:0" o:allowincell="f">
          <v:imagedata r:id="rId1" o:title="Logo Guinee Branding HAUTE RESOLUTION fond blanc"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0E26753D"/>
    <w:multiLevelType w:val="multilevel"/>
    <w:tmpl w:val="03C272B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1FE6934"/>
    <w:multiLevelType w:val="hybridMultilevel"/>
    <w:tmpl w:val="8816182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18080FB5"/>
    <w:multiLevelType w:val="multilevel"/>
    <w:tmpl w:val="9CD8886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 w15:restartNumberingAfterBreak="0">
    <w:nsid w:val="27517B41"/>
    <w:multiLevelType w:val="multilevel"/>
    <w:tmpl w:val="604A72F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4" w15:restartNumberingAfterBreak="0">
    <w:nsid w:val="410401F7"/>
    <w:multiLevelType w:val="multilevel"/>
    <w:tmpl w:val="33FCA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21062364">
    <w:abstractNumId w:val="1"/>
  </w:num>
  <w:num w:numId="2" w16cid:durableId="539559035">
    <w:abstractNumId w:val="4"/>
  </w:num>
  <w:num w:numId="3" w16cid:durableId="1667779420">
    <w:abstractNumId w:val="0"/>
  </w:num>
  <w:num w:numId="4" w16cid:durableId="438910002">
    <w:abstractNumId w:val="2"/>
  </w:num>
  <w:num w:numId="5" w16cid:durableId="235289438">
    <w:abstractNumId w:val="3"/>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220"/>
  <w:attachedTemplate r:id="rId1"/>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7492"/>
    <w:rsid w:val="000065D6"/>
    <w:rsid w:val="00051075"/>
    <w:rsid w:val="00052B43"/>
    <w:rsid w:val="00080FD5"/>
    <w:rsid w:val="00085B0D"/>
    <w:rsid w:val="000A4315"/>
    <w:rsid w:val="000A488E"/>
    <w:rsid w:val="000B6736"/>
    <w:rsid w:val="000C2FA0"/>
    <w:rsid w:val="000D0B6C"/>
    <w:rsid w:val="000D15DA"/>
    <w:rsid w:val="000D5D9D"/>
    <w:rsid w:val="000E0CA5"/>
    <w:rsid w:val="000E594C"/>
    <w:rsid w:val="000E61D8"/>
    <w:rsid w:val="000F2BF3"/>
    <w:rsid w:val="00106543"/>
    <w:rsid w:val="001200C2"/>
    <w:rsid w:val="0012494B"/>
    <w:rsid w:val="00133420"/>
    <w:rsid w:val="00146BB6"/>
    <w:rsid w:val="00152391"/>
    <w:rsid w:val="00185CAF"/>
    <w:rsid w:val="001A42B2"/>
    <w:rsid w:val="001B0897"/>
    <w:rsid w:val="001E166F"/>
    <w:rsid w:val="001F0DE3"/>
    <w:rsid w:val="001F2553"/>
    <w:rsid w:val="00200E4F"/>
    <w:rsid w:val="00230B42"/>
    <w:rsid w:val="002407B2"/>
    <w:rsid w:val="00260DCA"/>
    <w:rsid w:val="002760DF"/>
    <w:rsid w:val="002951A0"/>
    <w:rsid w:val="002A766F"/>
    <w:rsid w:val="002B3EA4"/>
    <w:rsid w:val="002C2898"/>
    <w:rsid w:val="002C49F3"/>
    <w:rsid w:val="002D6C9D"/>
    <w:rsid w:val="0030354E"/>
    <w:rsid w:val="00341530"/>
    <w:rsid w:val="00371A5F"/>
    <w:rsid w:val="00380F5D"/>
    <w:rsid w:val="00381067"/>
    <w:rsid w:val="003A3AE6"/>
    <w:rsid w:val="003B2721"/>
    <w:rsid w:val="003C6E1B"/>
    <w:rsid w:val="003F2269"/>
    <w:rsid w:val="003F25BF"/>
    <w:rsid w:val="00411676"/>
    <w:rsid w:val="00416D66"/>
    <w:rsid w:val="00423C18"/>
    <w:rsid w:val="00436374"/>
    <w:rsid w:val="00440B58"/>
    <w:rsid w:val="00443833"/>
    <w:rsid w:val="0045630C"/>
    <w:rsid w:val="004565F7"/>
    <w:rsid w:val="00487E9D"/>
    <w:rsid w:val="00491B22"/>
    <w:rsid w:val="004A49D9"/>
    <w:rsid w:val="004D7A23"/>
    <w:rsid w:val="004E71E6"/>
    <w:rsid w:val="00511CA9"/>
    <w:rsid w:val="005178CC"/>
    <w:rsid w:val="005347E4"/>
    <w:rsid w:val="00540C34"/>
    <w:rsid w:val="00566D69"/>
    <w:rsid w:val="00576D25"/>
    <w:rsid w:val="0059678A"/>
    <w:rsid w:val="005C3B3D"/>
    <w:rsid w:val="005D513D"/>
    <w:rsid w:val="005E6879"/>
    <w:rsid w:val="00600FE9"/>
    <w:rsid w:val="006027F6"/>
    <w:rsid w:val="0063533E"/>
    <w:rsid w:val="00662730"/>
    <w:rsid w:val="006A2FD7"/>
    <w:rsid w:val="006B4FBE"/>
    <w:rsid w:val="006C07E9"/>
    <w:rsid w:val="006C3453"/>
    <w:rsid w:val="006C72E0"/>
    <w:rsid w:val="006E5E31"/>
    <w:rsid w:val="006F6661"/>
    <w:rsid w:val="00707574"/>
    <w:rsid w:val="00710F4B"/>
    <w:rsid w:val="00717FA1"/>
    <w:rsid w:val="007276DC"/>
    <w:rsid w:val="0073124A"/>
    <w:rsid w:val="0075150F"/>
    <w:rsid w:val="00760A5E"/>
    <w:rsid w:val="007638E8"/>
    <w:rsid w:val="007A5D9E"/>
    <w:rsid w:val="007E4980"/>
    <w:rsid w:val="0080614B"/>
    <w:rsid w:val="00806DB3"/>
    <w:rsid w:val="00816C5A"/>
    <w:rsid w:val="0081763C"/>
    <w:rsid w:val="00834EE4"/>
    <w:rsid w:val="00857249"/>
    <w:rsid w:val="008A7359"/>
    <w:rsid w:val="008E2979"/>
    <w:rsid w:val="009331FD"/>
    <w:rsid w:val="00935D01"/>
    <w:rsid w:val="00941C27"/>
    <w:rsid w:val="00955955"/>
    <w:rsid w:val="00956B58"/>
    <w:rsid w:val="00966CF7"/>
    <w:rsid w:val="00982574"/>
    <w:rsid w:val="00985502"/>
    <w:rsid w:val="009B0397"/>
    <w:rsid w:val="009B0B24"/>
    <w:rsid w:val="009D3FA9"/>
    <w:rsid w:val="009E1138"/>
    <w:rsid w:val="009F12BC"/>
    <w:rsid w:val="009F237E"/>
    <w:rsid w:val="00A066BB"/>
    <w:rsid w:val="00A335F8"/>
    <w:rsid w:val="00A4366F"/>
    <w:rsid w:val="00A63EB2"/>
    <w:rsid w:val="00A81745"/>
    <w:rsid w:val="00AC6AE1"/>
    <w:rsid w:val="00AE116B"/>
    <w:rsid w:val="00AE25CC"/>
    <w:rsid w:val="00AE4BBF"/>
    <w:rsid w:val="00B20E90"/>
    <w:rsid w:val="00B23A07"/>
    <w:rsid w:val="00B33809"/>
    <w:rsid w:val="00B45886"/>
    <w:rsid w:val="00B64D7B"/>
    <w:rsid w:val="00B72B58"/>
    <w:rsid w:val="00B832E3"/>
    <w:rsid w:val="00B9289E"/>
    <w:rsid w:val="00BA2AEB"/>
    <w:rsid w:val="00BA4FA3"/>
    <w:rsid w:val="00BB7492"/>
    <w:rsid w:val="00BC1C8D"/>
    <w:rsid w:val="00BC1CE0"/>
    <w:rsid w:val="00BE2294"/>
    <w:rsid w:val="00BF4F0A"/>
    <w:rsid w:val="00BF73A8"/>
    <w:rsid w:val="00BF756D"/>
    <w:rsid w:val="00C15D29"/>
    <w:rsid w:val="00C173D1"/>
    <w:rsid w:val="00C2542B"/>
    <w:rsid w:val="00C27B10"/>
    <w:rsid w:val="00C34DFA"/>
    <w:rsid w:val="00C47A02"/>
    <w:rsid w:val="00C6675F"/>
    <w:rsid w:val="00C75050"/>
    <w:rsid w:val="00C77C85"/>
    <w:rsid w:val="00C90BB4"/>
    <w:rsid w:val="00C9592B"/>
    <w:rsid w:val="00CC7973"/>
    <w:rsid w:val="00CE2B33"/>
    <w:rsid w:val="00CE3CFA"/>
    <w:rsid w:val="00D0207D"/>
    <w:rsid w:val="00D03969"/>
    <w:rsid w:val="00D062F8"/>
    <w:rsid w:val="00D16E28"/>
    <w:rsid w:val="00D3570A"/>
    <w:rsid w:val="00D51C7D"/>
    <w:rsid w:val="00D641F0"/>
    <w:rsid w:val="00D74440"/>
    <w:rsid w:val="00D949B5"/>
    <w:rsid w:val="00D95090"/>
    <w:rsid w:val="00DB070D"/>
    <w:rsid w:val="00DB1FC9"/>
    <w:rsid w:val="00DB564B"/>
    <w:rsid w:val="00DD4160"/>
    <w:rsid w:val="00DD713D"/>
    <w:rsid w:val="00DE6AB6"/>
    <w:rsid w:val="00DF5368"/>
    <w:rsid w:val="00E0147D"/>
    <w:rsid w:val="00E05F12"/>
    <w:rsid w:val="00E35662"/>
    <w:rsid w:val="00E46604"/>
    <w:rsid w:val="00E55DE8"/>
    <w:rsid w:val="00E6567B"/>
    <w:rsid w:val="00E85E83"/>
    <w:rsid w:val="00EB6479"/>
    <w:rsid w:val="00EC1E90"/>
    <w:rsid w:val="00EE281C"/>
    <w:rsid w:val="00F02465"/>
    <w:rsid w:val="00F16B3F"/>
    <w:rsid w:val="00F527A6"/>
    <w:rsid w:val="00F64091"/>
    <w:rsid w:val="00F7325B"/>
    <w:rsid w:val="00F815D9"/>
    <w:rsid w:val="00F8212B"/>
    <w:rsid w:val="00F90043"/>
    <w:rsid w:val="00FC71E4"/>
    <w:rsid w:val="00FF1517"/>
    <w:rsid w:val="00FF172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CFCF08"/>
  <w15:chartTrackingRefBased/>
  <w15:docId w15:val="{D8FF9040-6A0E-3D4E-9AAB-2F8CE9CBC8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0897"/>
    <w:rPr>
      <w:rFonts w:ascii="Century Gothic" w:hAnsi="Century Gothic"/>
    </w:rPr>
  </w:style>
  <w:style w:type="paragraph" w:styleId="Titre1">
    <w:name w:val="heading 1"/>
    <w:basedOn w:val="Normal"/>
    <w:link w:val="Titre1Car"/>
    <w:uiPriority w:val="9"/>
    <w:qFormat/>
    <w:rsid w:val="00E05F12"/>
    <w:pPr>
      <w:spacing w:before="100" w:beforeAutospacing="1" w:after="100" w:afterAutospacing="1"/>
      <w:outlineLvl w:val="0"/>
    </w:pPr>
    <w:rPr>
      <w:rFonts w:ascii="Times New Roman" w:eastAsia="Times New Roman" w:hAnsi="Times New Roman" w:cs="Times New Roman"/>
      <w:b/>
      <w:bCs/>
      <w:kern w:val="36"/>
      <w:sz w:val="48"/>
      <w:szCs w:val="48"/>
      <w:lang w:val="fr-GN"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0A4315"/>
    <w:pPr>
      <w:tabs>
        <w:tab w:val="center" w:pos="4513"/>
        <w:tab w:val="right" w:pos="9026"/>
      </w:tabs>
    </w:pPr>
  </w:style>
  <w:style w:type="character" w:customStyle="1" w:styleId="En-tteCar">
    <w:name w:val="En-tête Car"/>
    <w:basedOn w:val="Policepardfaut"/>
    <w:link w:val="En-tte"/>
    <w:uiPriority w:val="99"/>
    <w:rsid w:val="000A4315"/>
  </w:style>
  <w:style w:type="paragraph" w:styleId="Pieddepage">
    <w:name w:val="footer"/>
    <w:basedOn w:val="Normal"/>
    <w:link w:val="PieddepageCar"/>
    <w:uiPriority w:val="99"/>
    <w:unhideWhenUsed/>
    <w:rsid w:val="000A4315"/>
    <w:pPr>
      <w:tabs>
        <w:tab w:val="center" w:pos="4513"/>
        <w:tab w:val="right" w:pos="9026"/>
      </w:tabs>
    </w:pPr>
  </w:style>
  <w:style w:type="character" w:customStyle="1" w:styleId="PieddepageCar">
    <w:name w:val="Pied de page Car"/>
    <w:basedOn w:val="Policepardfaut"/>
    <w:link w:val="Pieddepage"/>
    <w:uiPriority w:val="99"/>
    <w:rsid w:val="000A4315"/>
  </w:style>
  <w:style w:type="table" w:styleId="Grilledutableau">
    <w:name w:val="Table Grid"/>
    <w:basedOn w:val="TableauNormal"/>
    <w:uiPriority w:val="39"/>
    <w:rsid w:val="00BF4F0A"/>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tedebasdepage">
    <w:name w:val="footnote text"/>
    <w:basedOn w:val="Normal"/>
    <w:link w:val="NotedebasdepageCar"/>
    <w:uiPriority w:val="99"/>
    <w:unhideWhenUsed/>
    <w:rsid w:val="006E5E31"/>
    <w:rPr>
      <w:rFonts w:ascii="Times New Roman" w:eastAsia="MS Mincho" w:hAnsi="Times New Roman" w:cs="Times New Roman"/>
      <w:sz w:val="20"/>
      <w:szCs w:val="20"/>
      <w:lang w:val="en-GB"/>
    </w:rPr>
  </w:style>
  <w:style w:type="character" w:customStyle="1" w:styleId="NotedebasdepageCar">
    <w:name w:val="Note de bas de page Car"/>
    <w:basedOn w:val="Policepardfaut"/>
    <w:link w:val="Notedebasdepage"/>
    <w:uiPriority w:val="99"/>
    <w:rsid w:val="006E5E31"/>
    <w:rPr>
      <w:rFonts w:ascii="Times New Roman" w:eastAsia="MS Mincho" w:hAnsi="Times New Roman" w:cs="Times New Roman"/>
      <w:sz w:val="20"/>
      <w:szCs w:val="20"/>
      <w:lang w:val="en-GB"/>
    </w:rPr>
  </w:style>
  <w:style w:type="character" w:styleId="Appelnotedebasdep">
    <w:name w:val="footnote reference"/>
    <w:uiPriority w:val="99"/>
    <w:unhideWhenUsed/>
    <w:rsid w:val="006E5E31"/>
    <w:rPr>
      <w:vertAlign w:val="superscript"/>
    </w:rPr>
  </w:style>
  <w:style w:type="character" w:styleId="Lienhypertexte">
    <w:name w:val="Hyperlink"/>
    <w:uiPriority w:val="99"/>
    <w:unhideWhenUsed/>
    <w:rsid w:val="006E5E31"/>
    <w:rPr>
      <w:color w:val="0000FF"/>
      <w:u w:val="single"/>
    </w:rPr>
  </w:style>
  <w:style w:type="paragraph" w:styleId="Sansinterligne">
    <w:name w:val="No Spacing"/>
    <w:uiPriority w:val="1"/>
    <w:qFormat/>
    <w:rsid w:val="006E5E31"/>
    <w:rPr>
      <w:rFonts w:ascii="Times New Roman" w:eastAsia="Times New Roman" w:hAnsi="Times New Roman" w:cs="Times New Roman"/>
      <w:lang w:val="en-GB"/>
    </w:rPr>
  </w:style>
  <w:style w:type="paragraph" w:styleId="NormalWeb">
    <w:name w:val="Normal (Web)"/>
    <w:basedOn w:val="Normal"/>
    <w:uiPriority w:val="99"/>
    <w:unhideWhenUsed/>
    <w:rsid w:val="00806DB3"/>
    <w:rPr>
      <w:rFonts w:ascii="Times New Roman" w:eastAsia="Calibri" w:hAnsi="Times New Roman" w:cs="Times New Roman"/>
      <w:lang w:val="en-GB"/>
    </w:rPr>
  </w:style>
  <w:style w:type="character" w:styleId="Mentionnonrsolue">
    <w:name w:val="Unresolved Mention"/>
    <w:basedOn w:val="Policepardfaut"/>
    <w:uiPriority w:val="99"/>
    <w:semiHidden/>
    <w:unhideWhenUsed/>
    <w:rsid w:val="00A63EB2"/>
    <w:rPr>
      <w:color w:val="605E5C"/>
      <w:shd w:val="clear" w:color="auto" w:fill="E1DFDD"/>
    </w:rPr>
  </w:style>
  <w:style w:type="paragraph" w:styleId="Paragraphedeliste">
    <w:name w:val="List Paragraph"/>
    <w:basedOn w:val="Normal"/>
    <w:uiPriority w:val="34"/>
    <w:qFormat/>
    <w:rsid w:val="00D062F8"/>
    <w:pPr>
      <w:ind w:left="720"/>
      <w:contextualSpacing/>
    </w:pPr>
  </w:style>
  <w:style w:type="character" w:customStyle="1" w:styleId="Titre1Car">
    <w:name w:val="Titre 1 Car"/>
    <w:basedOn w:val="Policepardfaut"/>
    <w:link w:val="Titre1"/>
    <w:uiPriority w:val="9"/>
    <w:rsid w:val="00E05F12"/>
    <w:rPr>
      <w:rFonts w:ascii="Times New Roman" w:eastAsia="Times New Roman" w:hAnsi="Times New Roman" w:cs="Times New Roman"/>
      <w:b/>
      <w:bCs/>
      <w:kern w:val="36"/>
      <w:sz w:val="48"/>
      <w:szCs w:val="48"/>
      <w:lang w:val="fr-GN"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ivs>
    <w:div w:id="1003512420">
      <w:bodyDiv w:val="1"/>
      <w:marLeft w:val="0"/>
      <w:marRight w:val="0"/>
      <w:marTop w:val="0"/>
      <w:marBottom w:val="0"/>
      <w:divBdr>
        <w:top w:val="none" w:sz="0" w:space="0" w:color="auto"/>
        <w:left w:val="none" w:sz="0" w:space="0" w:color="auto"/>
        <w:bottom w:val="none" w:sz="0" w:space="0" w:color="auto"/>
        <w:right w:val="none" w:sz="0" w:space="0" w:color="auto"/>
      </w:divBdr>
    </w:div>
    <w:div w:id="2124423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sv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5.jpe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3" Type="http://schemas.openxmlformats.org/officeDocument/2006/relationships/image" Target="media/image1.jpg"/><Relationship Id="rId2" Type="http://schemas.openxmlformats.org/officeDocument/2006/relationships/image" Target="media/image3.svg"/><Relationship Id="rId1" Type="http://schemas.openxmlformats.org/officeDocument/2006/relationships/image" Target="media/image2.png"/><Relationship Id="rId4"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netsidiki/Desktop/ACCUEIL%20EN.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ACCUEIL EN.dotx</Template>
  <TotalTime>1</TotalTime>
  <Pages>2</Pages>
  <Words>491</Words>
  <Characters>2705</Characters>
  <Application>Microsoft Office Word</Application>
  <DocSecurity>0</DocSecurity>
  <Lines>22</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cp:lastPrinted>2026-02-09T09:17:00Z</cp:lastPrinted>
  <dcterms:created xsi:type="dcterms:W3CDTF">2026-06-28T19:12:00Z</dcterms:created>
  <dcterms:modified xsi:type="dcterms:W3CDTF">2026-06-28T19:14:00Z</dcterms:modified>
</cp:coreProperties>
</file>